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0" w:type="dxa"/>
        <w:tblInd w:w="-162" w:type="dxa"/>
        <w:tblLayout w:type="fixed"/>
        <w:tblCellMar>
          <w:left w:w="0" w:type="dxa"/>
          <w:right w:w="0" w:type="dxa"/>
        </w:tblCellMar>
        <w:tblLook w:val="04A0"/>
      </w:tblPr>
      <w:tblGrid>
        <w:gridCol w:w="5397"/>
        <w:gridCol w:w="5133"/>
      </w:tblGrid>
      <w:tr w:rsidR="006C3F35" w:rsidTr="001A7B64">
        <w:trPr>
          <w:trHeight w:val="1800"/>
        </w:trPr>
        <w:tc>
          <w:tcPr>
            <w:tcW w:w="10530" w:type="dxa"/>
            <w:gridSpan w:val="2"/>
            <w:tcMar>
              <w:top w:w="0" w:type="dxa"/>
              <w:left w:w="108" w:type="dxa"/>
              <w:bottom w:w="0" w:type="dxa"/>
              <w:right w:w="108" w:type="dxa"/>
            </w:tcMar>
            <w:hideMark/>
          </w:tcPr>
          <w:p w:rsidR="006B0E52" w:rsidRDefault="007649DC" w:rsidP="00450B66">
            <w:pPr>
              <w:rPr>
                <w:rFonts w:ascii="Arial" w:hAnsi="Arial" w:cs="Arial"/>
                <w:sz w:val="28"/>
                <w:szCs w:val="28"/>
              </w:rPr>
            </w:pPr>
            <w:r>
              <w:rPr>
                <w:rFonts w:ascii="Arial" w:hAnsi="Arial" w:cs="Arial"/>
                <w:sz w:val="28"/>
                <w:szCs w:val="28"/>
              </w:rPr>
              <w:t>2</w:t>
            </w:r>
            <w:r w:rsidR="00277A54">
              <w:rPr>
                <w:rFonts w:ascii="Arial" w:hAnsi="Arial" w:cs="Arial"/>
                <w:sz w:val="28"/>
                <w:szCs w:val="28"/>
              </w:rPr>
              <w:t>9</w:t>
            </w:r>
            <w:r w:rsidRPr="007649DC">
              <w:rPr>
                <w:rFonts w:ascii="Arial" w:hAnsi="Arial" w:cs="Arial"/>
                <w:sz w:val="28"/>
                <w:szCs w:val="28"/>
                <w:vertAlign w:val="superscript"/>
              </w:rPr>
              <w:t>th</w:t>
            </w:r>
            <w:r>
              <w:rPr>
                <w:rFonts w:ascii="Arial" w:hAnsi="Arial" w:cs="Arial"/>
                <w:sz w:val="28"/>
                <w:szCs w:val="28"/>
              </w:rPr>
              <w:t xml:space="preserve"> </w:t>
            </w:r>
            <w:r w:rsidR="00450B66">
              <w:rPr>
                <w:rFonts w:ascii="Arial" w:hAnsi="Arial" w:cs="Arial"/>
                <w:sz w:val="28"/>
                <w:szCs w:val="28"/>
              </w:rPr>
              <w:t>volume</w:t>
            </w:r>
          </w:p>
          <w:p w:rsidR="00277A54" w:rsidRDefault="00277A54" w:rsidP="001A7B64">
            <w:pPr>
              <w:spacing w:after="0"/>
              <w:ind w:left="162"/>
              <w:jc w:val="both"/>
              <w:rPr>
                <w:rFonts w:ascii="Times New Roman" w:hAnsi="Times New Roman"/>
                <w:b/>
                <w:color w:val="00B050"/>
                <w:sz w:val="28"/>
                <w:szCs w:val="28"/>
              </w:rPr>
            </w:pPr>
            <w:r>
              <w:rPr>
                <w:rFonts w:ascii="Times New Roman" w:hAnsi="Times New Roman"/>
                <w:b/>
                <w:color w:val="00B050"/>
                <w:sz w:val="28"/>
                <w:szCs w:val="28"/>
              </w:rPr>
              <w:t xml:space="preserve">Celebrating Independence, Going </w:t>
            </w:r>
            <w:r w:rsidRPr="003915B0">
              <w:rPr>
                <w:rFonts w:ascii="Times New Roman" w:hAnsi="Times New Roman"/>
                <w:b/>
                <w:color w:val="00B050"/>
                <w:sz w:val="28"/>
                <w:szCs w:val="28"/>
              </w:rPr>
              <w:t>Green</w:t>
            </w:r>
            <w:r>
              <w:rPr>
                <w:rFonts w:ascii="Times New Roman" w:hAnsi="Times New Roman"/>
                <w:b/>
                <w:color w:val="00B050"/>
                <w:sz w:val="28"/>
                <w:szCs w:val="28"/>
              </w:rPr>
              <w:t xml:space="preserve">, </w:t>
            </w:r>
            <w:r w:rsidRPr="00277A54">
              <w:rPr>
                <w:rFonts w:ascii="Times New Roman" w:hAnsi="Times New Roman"/>
                <w:b/>
                <w:color w:val="00B050"/>
                <w:sz w:val="28"/>
                <w:szCs w:val="28"/>
              </w:rPr>
              <w:t>NPTEL Works</w:t>
            </w:r>
            <w:r>
              <w:rPr>
                <w:rFonts w:ascii="Times New Roman" w:hAnsi="Times New Roman"/>
                <w:b/>
                <w:color w:val="00B050"/>
                <w:sz w:val="28"/>
                <w:szCs w:val="28"/>
              </w:rPr>
              <w:t xml:space="preserve">, </w:t>
            </w:r>
            <w:r w:rsidR="001274B4">
              <w:rPr>
                <w:rFonts w:ascii="Times New Roman" w:hAnsi="Times New Roman"/>
                <w:b/>
                <w:color w:val="00B050"/>
                <w:sz w:val="28"/>
                <w:szCs w:val="28"/>
              </w:rPr>
              <w:t xml:space="preserve">Computer Literacy, </w:t>
            </w:r>
            <w:r>
              <w:rPr>
                <w:rFonts w:ascii="Times New Roman" w:hAnsi="Times New Roman"/>
                <w:b/>
                <w:color w:val="00B050"/>
                <w:sz w:val="28"/>
                <w:szCs w:val="28"/>
              </w:rPr>
              <w:t xml:space="preserve">Football Match, </w:t>
            </w:r>
            <w:r w:rsidRPr="00277A54">
              <w:rPr>
                <w:rFonts w:ascii="Times New Roman" w:hAnsi="Times New Roman"/>
                <w:b/>
                <w:color w:val="00B050"/>
                <w:sz w:val="28"/>
                <w:szCs w:val="28"/>
              </w:rPr>
              <w:t>Field Training on Coir products</w:t>
            </w:r>
            <w:r w:rsidR="00FA6947">
              <w:rPr>
                <w:rFonts w:ascii="Times New Roman" w:hAnsi="Times New Roman"/>
                <w:b/>
                <w:color w:val="00B050"/>
                <w:sz w:val="28"/>
                <w:szCs w:val="28"/>
              </w:rPr>
              <w:t>.</w:t>
            </w:r>
          </w:p>
          <w:p w:rsidR="00FA6947" w:rsidRPr="003915B0" w:rsidRDefault="00FA6947" w:rsidP="00277A54">
            <w:pPr>
              <w:spacing w:after="0"/>
              <w:jc w:val="both"/>
              <w:rPr>
                <w:rFonts w:ascii="Times New Roman" w:hAnsi="Times New Roman"/>
                <w:b/>
                <w:color w:val="00B050"/>
                <w:sz w:val="28"/>
                <w:szCs w:val="28"/>
              </w:rPr>
            </w:pPr>
            <w:r>
              <w:rPr>
                <w:rFonts w:ascii="Times New Roman" w:hAnsi="Times New Roman"/>
                <w:b/>
                <w:color w:val="00B05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1pt;height:147.35pt">
                  <v:imagedata r:id="rId7" o:title="Logo-GTW"/>
                </v:shape>
              </w:pict>
            </w:r>
          </w:p>
          <w:p w:rsidR="00561732" w:rsidRDefault="00561732" w:rsidP="00450B66">
            <w:pPr>
              <w:rPr>
                <w:rFonts w:ascii="Arial" w:hAnsi="Arial" w:cs="Arial"/>
                <w:sz w:val="24"/>
                <w:szCs w:val="24"/>
              </w:rPr>
            </w:pPr>
          </w:p>
        </w:tc>
      </w:tr>
      <w:tr w:rsidR="006C3F35" w:rsidTr="001A7B64">
        <w:trPr>
          <w:trHeight w:val="909"/>
        </w:trPr>
        <w:tc>
          <w:tcPr>
            <w:tcW w:w="10530" w:type="dxa"/>
            <w:gridSpan w:val="2"/>
            <w:tcMar>
              <w:top w:w="0" w:type="dxa"/>
              <w:left w:w="108" w:type="dxa"/>
              <w:bottom w:w="0" w:type="dxa"/>
              <w:right w:w="108" w:type="dxa"/>
            </w:tcMar>
            <w:hideMark/>
          </w:tcPr>
          <w:p w:rsidR="006C3F35" w:rsidRDefault="006C3F35" w:rsidP="00601EDA">
            <w:pPr>
              <w:pStyle w:val="Heading2"/>
              <w:jc w:val="both"/>
              <w:rPr>
                <w:rFonts w:ascii="Arial" w:hAnsi="Arial" w:cs="Arial"/>
              </w:rPr>
            </w:pPr>
            <w:r>
              <w:rPr>
                <w:rFonts w:ascii="Arial" w:hAnsi="Arial" w:cs="Arial"/>
                <w:sz w:val="28"/>
                <w:szCs w:val="28"/>
              </w:rPr>
              <w:t>From the editor’s desk:</w:t>
            </w:r>
          </w:p>
          <w:p w:rsidR="006C3F35" w:rsidRDefault="006C3F35" w:rsidP="00601EDA">
            <w:pPr>
              <w:rPr>
                <w:rFonts w:ascii="Arial" w:hAnsi="Arial" w:cs="Arial"/>
                <w:sz w:val="24"/>
                <w:szCs w:val="24"/>
              </w:rPr>
            </w:pPr>
            <w:r>
              <w:rPr>
                <w:rFonts w:ascii="Arial" w:hAnsi="Arial" w:cs="Arial"/>
                <w:lang w:val="en-IN"/>
              </w:rPr>
              <w:t> </w:t>
            </w:r>
          </w:p>
        </w:tc>
      </w:tr>
      <w:tr w:rsidR="006C3F35" w:rsidTr="001A7B64">
        <w:tc>
          <w:tcPr>
            <w:tcW w:w="10530" w:type="dxa"/>
            <w:gridSpan w:val="2"/>
            <w:tcMar>
              <w:top w:w="0" w:type="dxa"/>
              <w:left w:w="108" w:type="dxa"/>
              <w:bottom w:w="0" w:type="dxa"/>
              <w:right w:w="108" w:type="dxa"/>
            </w:tcMar>
            <w:hideMark/>
          </w:tcPr>
          <w:p w:rsidR="00CE2C23" w:rsidRDefault="00192C4F" w:rsidP="00192C4F">
            <w:pPr>
              <w:jc w:val="both"/>
              <w:rPr>
                <w:rFonts w:ascii="Arial" w:hAnsi="Arial" w:cs="Arial"/>
                <w:color w:val="222222"/>
                <w:kern w:val="36"/>
                <w:sz w:val="27"/>
                <w:szCs w:val="27"/>
              </w:rPr>
            </w:pPr>
            <w:r w:rsidRPr="00192C4F">
              <w:rPr>
                <w:rFonts w:ascii="Arial" w:hAnsi="Arial" w:cs="Arial"/>
                <w:color w:val="222222"/>
                <w:kern w:val="36"/>
                <w:sz w:val="27"/>
                <w:szCs w:val="27"/>
              </w:rPr>
              <w:t>Here comes yet another Gift This Week and it gives me imm</w:t>
            </w:r>
            <w:r w:rsidR="007B14DA">
              <w:rPr>
                <w:rFonts w:ascii="Arial" w:hAnsi="Arial" w:cs="Arial"/>
                <w:color w:val="222222"/>
                <w:kern w:val="36"/>
                <w:sz w:val="27"/>
                <w:szCs w:val="27"/>
              </w:rPr>
              <w:t>ense pleasure to present this 29</w:t>
            </w:r>
            <w:r w:rsidRPr="00192C4F">
              <w:rPr>
                <w:rFonts w:ascii="Arial" w:hAnsi="Arial" w:cs="Arial"/>
                <w:color w:val="222222"/>
                <w:kern w:val="36"/>
                <w:sz w:val="27"/>
                <w:szCs w:val="27"/>
              </w:rPr>
              <w:t xml:space="preserve">th volume to you. We have begun our new session in a spirit of hope and new beginnings; pushing aside all grievances, we are striding off towards the emerging bright future of GIFT and our students. </w:t>
            </w:r>
          </w:p>
          <w:p w:rsidR="00192C4F" w:rsidRDefault="00192C4F" w:rsidP="00192C4F">
            <w:pPr>
              <w:jc w:val="both"/>
              <w:rPr>
                <w:rFonts w:ascii="Arial" w:hAnsi="Arial" w:cs="Arial"/>
                <w:color w:val="222222"/>
                <w:kern w:val="36"/>
                <w:sz w:val="27"/>
                <w:szCs w:val="27"/>
              </w:rPr>
            </w:pPr>
            <w:r w:rsidRPr="00192C4F">
              <w:rPr>
                <w:rFonts w:ascii="Arial" w:hAnsi="Arial" w:cs="Arial"/>
                <w:color w:val="222222"/>
                <w:kern w:val="36"/>
                <w:sz w:val="27"/>
                <w:szCs w:val="27"/>
              </w:rPr>
              <w:t xml:space="preserve">We have been successfully publishing Gift This Week delivering the current goings-on of the college every week. This was made feasible only by your support and cooperation. We seek your suggestions and feedback for improvement. We encourage all of you to join us in effectively achieving betterment. </w:t>
            </w:r>
          </w:p>
          <w:p w:rsidR="00CE2C23" w:rsidRPr="00192C4F" w:rsidRDefault="00CE2C23" w:rsidP="00192C4F">
            <w:pPr>
              <w:jc w:val="both"/>
              <w:rPr>
                <w:rFonts w:ascii="Arial" w:hAnsi="Arial" w:cs="Arial"/>
                <w:color w:val="222222"/>
                <w:kern w:val="36"/>
                <w:sz w:val="27"/>
                <w:szCs w:val="27"/>
              </w:rPr>
            </w:pPr>
            <w:r>
              <w:rPr>
                <w:rFonts w:ascii="Arial" w:hAnsi="Arial" w:cs="Arial"/>
                <w:color w:val="222222"/>
                <w:kern w:val="36"/>
                <w:sz w:val="27"/>
                <w:szCs w:val="27"/>
              </w:rPr>
              <w:t>Thank You.</w:t>
            </w:r>
          </w:p>
          <w:p w:rsidR="006C3F35" w:rsidRDefault="006C3F35" w:rsidP="00192C4F">
            <w:pPr>
              <w:jc w:val="right"/>
              <w:rPr>
                <w:rFonts w:ascii="Arial" w:hAnsi="Arial" w:cs="Arial"/>
              </w:rPr>
            </w:pPr>
            <w:r>
              <w:rPr>
                <w:rFonts w:ascii="Arial" w:hAnsi="Arial" w:cs="Arial"/>
                <w:sz w:val="28"/>
                <w:szCs w:val="28"/>
              </w:rPr>
              <w:t>Pranati Mishra.</w:t>
            </w:r>
          </w:p>
          <w:p w:rsidR="006C3F35" w:rsidRDefault="006C3F35" w:rsidP="00601EDA">
            <w:pPr>
              <w:jc w:val="right"/>
              <w:rPr>
                <w:rFonts w:ascii="Arial" w:hAnsi="Arial" w:cs="Arial"/>
              </w:rPr>
            </w:pPr>
            <w:r>
              <w:rPr>
                <w:rFonts w:ascii="Arial" w:hAnsi="Arial" w:cs="Arial"/>
                <w:sz w:val="28"/>
                <w:szCs w:val="28"/>
              </w:rPr>
              <w:t>Sr. Lect. (English Dept.)</w:t>
            </w:r>
          </w:p>
          <w:p w:rsidR="006C3F35" w:rsidRDefault="006C3F35" w:rsidP="00601EDA">
            <w:pPr>
              <w:rPr>
                <w:rFonts w:ascii="Arial" w:hAnsi="Arial" w:cs="Arial"/>
                <w:sz w:val="24"/>
                <w:szCs w:val="24"/>
              </w:rPr>
            </w:pPr>
            <w:r>
              <w:rPr>
                <w:rFonts w:ascii="Arial" w:hAnsi="Arial" w:cs="Arial"/>
              </w:rPr>
              <w:t> </w:t>
            </w:r>
          </w:p>
        </w:tc>
      </w:tr>
      <w:tr w:rsidR="006C3F35" w:rsidTr="001A7B64">
        <w:trPr>
          <w:trHeight w:val="684"/>
        </w:trPr>
        <w:tc>
          <w:tcPr>
            <w:tcW w:w="10530" w:type="dxa"/>
            <w:gridSpan w:val="2"/>
            <w:tcMar>
              <w:top w:w="0" w:type="dxa"/>
              <w:left w:w="108" w:type="dxa"/>
              <w:bottom w:w="0" w:type="dxa"/>
              <w:right w:w="108" w:type="dxa"/>
            </w:tcMar>
            <w:hideMark/>
          </w:tcPr>
          <w:p w:rsidR="006C3F35" w:rsidRPr="00E643D3" w:rsidRDefault="00E643D3" w:rsidP="00A07501">
            <w:pPr>
              <w:pStyle w:val="Heading2"/>
              <w:jc w:val="both"/>
              <w:rPr>
                <w:rFonts w:ascii="Times New Roman" w:hAnsi="Times New Roman"/>
                <w:color w:val="00B050"/>
                <w:sz w:val="28"/>
                <w:szCs w:val="28"/>
              </w:rPr>
            </w:pPr>
            <w:r w:rsidRPr="00A07501">
              <w:rPr>
                <w:rFonts w:ascii="Arial" w:hAnsi="Arial" w:cs="Arial"/>
                <w:sz w:val="28"/>
                <w:szCs w:val="28"/>
              </w:rPr>
              <w:lastRenderedPageBreak/>
              <w:t xml:space="preserve">Celebrating </w:t>
            </w:r>
            <w:r w:rsidR="00DA03D6" w:rsidRPr="00A07501">
              <w:rPr>
                <w:rFonts w:ascii="Arial" w:hAnsi="Arial" w:cs="Arial"/>
                <w:sz w:val="28"/>
                <w:szCs w:val="28"/>
              </w:rPr>
              <w:t>Independence:</w:t>
            </w:r>
          </w:p>
        </w:tc>
      </w:tr>
      <w:tr w:rsidR="006C3F35" w:rsidTr="001A7B64">
        <w:trPr>
          <w:trHeight w:val="3960"/>
        </w:trPr>
        <w:tc>
          <w:tcPr>
            <w:tcW w:w="5397" w:type="dxa"/>
            <w:tcMar>
              <w:top w:w="0" w:type="dxa"/>
              <w:left w:w="108" w:type="dxa"/>
              <w:bottom w:w="0" w:type="dxa"/>
              <w:right w:w="108" w:type="dxa"/>
            </w:tcMar>
            <w:hideMark/>
          </w:tcPr>
          <w:p w:rsidR="006C3F35" w:rsidRDefault="00FA6947" w:rsidP="00601EDA">
            <w:pPr>
              <w:jc w:val="both"/>
              <w:rPr>
                <w:rFonts w:ascii="Arial" w:hAnsi="Arial" w:cs="Arial"/>
                <w:sz w:val="24"/>
                <w:szCs w:val="24"/>
              </w:rPr>
            </w:pPr>
            <w:r>
              <w:rPr>
                <w:rFonts w:ascii="Arial" w:hAnsi="Arial" w:cs="Arial"/>
                <w:sz w:val="24"/>
                <w:szCs w:val="24"/>
              </w:rPr>
              <w:pict>
                <v:shape id="_x0000_i1026" type="#_x0000_t75" style="width:179.15pt;height:134.8pt">
                  <v:imagedata r:id="rId8" o:title="ID_3"/>
                </v:shape>
              </w:pict>
            </w:r>
          </w:p>
        </w:tc>
        <w:tc>
          <w:tcPr>
            <w:tcW w:w="5133" w:type="dxa"/>
            <w:tcMar>
              <w:top w:w="0" w:type="dxa"/>
              <w:left w:w="108" w:type="dxa"/>
              <w:bottom w:w="0" w:type="dxa"/>
              <w:right w:w="108" w:type="dxa"/>
            </w:tcMar>
            <w:hideMark/>
          </w:tcPr>
          <w:p w:rsidR="006C3F35" w:rsidRDefault="00FA6947" w:rsidP="00601EDA">
            <w:pPr>
              <w:rPr>
                <w:rFonts w:ascii="Arial" w:hAnsi="Arial" w:cs="Arial"/>
                <w:sz w:val="24"/>
                <w:szCs w:val="24"/>
              </w:rPr>
            </w:pPr>
            <w:r>
              <w:rPr>
                <w:rFonts w:ascii="Arial" w:hAnsi="Arial" w:cs="Arial"/>
                <w:sz w:val="24"/>
                <w:szCs w:val="24"/>
              </w:rPr>
              <w:pict>
                <v:shape id="_x0000_i1027" type="#_x0000_t75" style="width:179.15pt;height:134.8pt">
                  <v:imagedata r:id="rId9" o:title="ID_4"/>
                </v:shape>
              </w:pict>
            </w:r>
          </w:p>
        </w:tc>
      </w:tr>
      <w:tr w:rsidR="00FF70CB" w:rsidTr="001A7B64">
        <w:trPr>
          <w:trHeight w:val="4041"/>
        </w:trPr>
        <w:tc>
          <w:tcPr>
            <w:tcW w:w="10530" w:type="dxa"/>
            <w:gridSpan w:val="2"/>
            <w:tcMar>
              <w:top w:w="0" w:type="dxa"/>
              <w:left w:w="108" w:type="dxa"/>
              <w:bottom w:w="0" w:type="dxa"/>
              <w:right w:w="108" w:type="dxa"/>
            </w:tcMar>
            <w:hideMark/>
          </w:tcPr>
          <w:p w:rsidR="00E643D3" w:rsidRPr="001E0C97" w:rsidRDefault="00E643D3" w:rsidP="00E643D3">
            <w:pPr>
              <w:jc w:val="both"/>
              <w:rPr>
                <w:rFonts w:ascii="Times New Roman" w:hAnsi="Times New Roman"/>
                <w:sz w:val="28"/>
                <w:szCs w:val="28"/>
              </w:rPr>
            </w:pPr>
            <w:r w:rsidRPr="001E0C97">
              <w:rPr>
                <w:rFonts w:ascii="Times New Roman" w:hAnsi="Times New Roman"/>
                <w:sz w:val="28"/>
                <w:szCs w:val="28"/>
              </w:rPr>
              <w:t>The 67</w:t>
            </w:r>
            <w:r w:rsidRPr="001E0C97">
              <w:rPr>
                <w:rFonts w:ascii="Times New Roman" w:hAnsi="Times New Roman"/>
                <w:sz w:val="28"/>
                <w:szCs w:val="28"/>
                <w:vertAlign w:val="superscript"/>
              </w:rPr>
              <w:t>th</w:t>
            </w:r>
            <w:r w:rsidRPr="001E0C97">
              <w:rPr>
                <w:rFonts w:ascii="Times New Roman" w:hAnsi="Times New Roman"/>
                <w:sz w:val="28"/>
                <w:szCs w:val="28"/>
              </w:rPr>
              <w:t xml:space="preserve"> Independence Day was celebrated with the enthusiastic participation from the students, staff and Faculty Members on the very special day August 15. </w:t>
            </w:r>
          </w:p>
          <w:p w:rsidR="00AD451E" w:rsidRPr="001E0C97" w:rsidRDefault="004F79CF" w:rsidP="00E643D3">
            <w:pPr>
              <w:jc w:val="both"/>
              <w:rPr>
                <w:rFonts w:ascii="Times New Roman" w:hAnsi="Times New Roman"/>
                <w:sz w:val="28"/>
                <w:szCs w:val="28"/>
              </w:rPr>
            </w:pPr>
            <w:r>
              <w:rPr>
                <w:rFonts w:ascii="Times New Roman" w:hAnsi="Times New Roman"/>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164.55pt;margin-top:59.45pt;width:186.7pt;height:44.35pt;z-index:1;mso-position-horizontal-relative:margin;mso-position-vertical-relative:margin" strokecolor="red" strokeweight="4.5pt">
                  <v:stroke linestyle="thickThin"/>
                  <v:textbox>
                    <w:txbxContent>
                      <w:p w:rsidR="00AD451E" w:rsidRPr="00A07501" w:rsidRDefault="00AD451E" w:rsidP="00A07501">
                        <w:pPr>
                          <w:jc w:val="center"/>
                          <w:rPr>
                            <w:color w:val="244061"/>
                          </w:rPr>
                        </w:pPr>
                        <w:r w:rsidRPr="00A07501">
                          <w:rPr>
                            <w:rFonts w:ascii="Times New Roman" w:hAnsi="Times New Roman"/>
                            <w:b/>
                            <w:color w:val="244061"/>
                            <w:sz w:val="28"/>
                            <w:szCs w:val="28"/>
                          </w:rPr>
                          <w:t>Long Live Independence</w:t>
                        </w:r>
                      </w:p>
                    </w:txbxContent>
                  </v:textbox>
                  <w10:wrap type="square" anchorx="margin" anchory="margin"/>
                </v:shape>
              </w:pict>
            </w:r>
            <w:r w:rsidR="00E643D3" w:rsidRPr="001E0C97">
              <w:rPr>
                <w:rFonts w:ascii="Times New Roman" w:hAnsi="Times New Roman"/>
                <w:sz w:val="28"/>
                <w:szCs w:val="28"/>
              </w:rPr>
              <w:t xml:space="preserve">While paying rich tributes to our Freedom Fighters who sacrificed their today for better tomorrow of all of us, it was indeed a proud moment for all the GIFTians present there to feel the spirit of independence. </w:t>
            </w:r>
          </w:p>
          <w:p w:rsidR="00AD585A" w:rsidRPr="00FA6947" w:rsidRDefault="00E643D3" w:rsidP="00FA6947">
            <w:pPr>
              <w:tabs>
                <w:tab w:val="left" w:pos="6820"/>
              </w:tabs>
              <w:jc w:val="both"/>
              <w:rPr>
                <w:rFonts w:ascii="Times New Roman" w:hAnsi="Times New Roman"/>
                <w:sz w:val="28"/>
                <w:szCs w:val="28"/>
              </w:rPr>
            </w:pPr>
            <w:r w:rsidRPr="001E0C97">
              <w:rPr>
                <w:rFonts w:ascii="Times New Roman" w:hAnsi="Times New Roman"/>
                <w:sz w:val="28"/>
                <w:szCs w:val="28"/>
              </w:rPr>
              <w:t xml:space="preserve">On this occasion, our revered principal Dr. Trilochan Sahu in his welcome address linked the true spirit of freedom with development and prosperity of people of this country. </w:t>
            </w:r>
          </w:p>
        </w:tc>
      </w:tr>
      <w:tr w:rsidR="00FA6947" w:rsidTr="001A7B64">
        <w:trPr>
          <w:trHeight w:val="3960"/>
        </w:trPr>
        <w:tc>
          <w:tcPr>
            <w:tcW w:w="5397" w:type="dxa"/>
            <w:tcMar>
              <w:top w:w="0" w:type="dxa"/>
              <w:left w:w="108" w:type="dxa"/>
              <w:bottom w:w="0" w:type="dxa"/>
              <w:right w:w="108" w:type="dxa"/>
            </w:tcMar>
            <w:hideMark/>
          </w:tcPr>
          <w:p w:rsidR="00FA6947" w:rsidRDefault="00FA6947" w:rsidP="00EF1F5C">
            <w:pPr>
              <w:jc w:val="both"/>
              <w:rPr>
                <w:rFonts w:ascii="Arial" w:hAnsi="Arial" w:cs="Arial"/>
                <w:sz w:val="24"/>
                <w:szCs w:val="24"/>
              </w:rPr>
            </w:pPr>
            <w:r>
              <w:rPr>
                <w:rFonts w:ascii="Arial" w:hAnsi="Arial" w:cs="Arial"/>
                <w:sz w:val="24"/>
                <w:szCs w:val="24"/>
              </w:rPr>
              <w:pict>
                <v:shape id="_x0000_i1028" type="#_x0000_t75" style="width:179.15pt;height:134.8pt">
                  <v:imagedata r:id="rId10" o:title="ID_2"/>
                </v:shape>
              </w:pict>
            </w:r>
          </w:p>
        </w:tc>
        <w:tc>
          <w:tcPr>
            <w:tcW w:w="5133" w:type="dxa"/>
            <w:tcMar>
              <w:top w:w="0" w:type="dxa"/>
              <w:left w:w="108" w:type="dxa"/>
              <w:bottom w:w="0" w:type="dxa"/>
              <w:right w:w="108" w:type="dxa"/>
            </w:tcMar>
            <w:hideMark/>
          </w:tcPr>
          <w:p w:rsidR="00FA6947" w:rsidRDefault="00FA6947" w:rsidP="00EF1F5C">
            <w:pPr>
              <w:rPr>
                <w:rFonts w:ascii="Arial" w:hAnsi="Arial" w:cs="Arial"/>
                <w:sz w:val="24"/>
                <w:szCs w:val="24"/>
              </w:rPr>
            </w:pPr>
            <w:r>
              <w:rPr>
                <w:rFonts w:ascii="Arial" w:hAnsi="Arial" w:cs="Arial"/>
                <w:sz w:val="24"/>
                <w:szCs w:val="24"/>
              </w:rPr>
              <w:pict>
                <v:shape id="_x0000_i1029" type="#_x0000_t75" style="width:179.15pt;height:134.8pt">
                  <v:imagedata r:id="rId11" o:title="ID_1"/>
                </v:shape>
              </w:pict>
            </w:r>
          </w:p>
        </w:tc>
      </w:tr>
      <w:tr w:rsidR="008B23CC" w:rsidTr="001A7B64">
        <w:trPr>
          <w:trHeight w:val="720"/>
        </w:trPr>
        <w:tc>
          <w:tcPr>
            <w:tcW w:w="10530" w:type="dxa"/>
            <w:gridSpan w:val="2"/>
            <w:tcMar>
              <w:top w:w="0" w:type="dxa"/>
              <w:left w:w="108" w:type="dxa"/>
              <w:bottom w:w="0" w:type="dxa"/>
              <w:right w:w="108" w:type="dxa"/>
            </w:tcMar>
            <w:hideMark/>
          </w:tcPr>
          <w:p w:rsidR="008B23CC" w:rsidRPr="00A07501" w:rsidRDefault="00A07501" w:rsidP="009A3AD9">
            <w:pPr>
              <w:pStyle w:val="Heading2"/>
              <w:jc w:val="both"/>
              <w:rPr>
                <w:rFonts w:ascii="Times New Roman" w:hAnsi="Times New Roman"/>
                <w:b w:val="0"/>
                <w:bCs w:val="0"/>
                <w:color w:val="00B050"/>
                <w:sz w:val="28"/>
                <w:szCs w:val="28"/>
              </w:rPr>
            </w:pPr>
            <w:r w:rsidRPr="009A3AD9">
              <w:rPr>
                <w:rFonts w:ascii="Arial" w:hAnsi="Arial" w:cs="Arial"/>
                <w:sz w:val="28"/>
                <w:szCs w:val="28"/>
              </w:rPr>
              <w:lastRenderedPageBreak/>
              <w:t xml:space="preserve">Going Green on Building </w:t>
            </w:r>
            <w:r w:rsidR="00923BB3" w:rsidRPr="009A3AD9">
              <w:rPr>
                <w:rFonts w:ascii="Arial" w:hAnsi="Arial" w:cs="Arial"/>
                <w:sz w:val="28"/>
                <w:szCs w:val="28"/>
              </w:rPr>
              <w:t>front:</w:t>
            </w:r>
          </w:p>
        </w:tc>
      </w:tr>
      <w:tr w:rsidR="003D0134" w:rsidTr="001A7B64">
        <w:trPr>
          <w:trHeight w:val="4500"/>
        </w:trPr>
        <w:tc>
          <w:tcPr>
            <w:tcW w:w="5397" w:type="dxa"/>
            <w:tcMar>
              <w:top w:w="0" w:type="dxa"/>
              <w:left w:w="108" w:type="dxa"/>
              <w:bottom w:w="0" w:type="dxa"/>
              <w:right w:w="108" w:type="dxa"/>
            </w:tcMar>
            <w:vAlign w:val="center"/>
            <w:hideMark/>
          </w:tcPr>
          <w:p w:rsidR="003D0134" w:rsidRDefault="00697D92" w:rsidP="00601EDA">
            <w:pPr>
              <w:jc w:val="both"/>
              <w:rPr>
                <w:rFonts w:ascii="Arial" w:hAnsi="Arial" w:cs="Arial"/>
                <w:sz w:val="28"/>
                <w:szCs w:val="28"/>
              </w:rPr>
            </w:pPr>
            <w:r>
              <w:rPr>
                <w:rFonts w:ascii="Arial" w:hAnsi="Arial" w:cs="Arial"/>
                <w:sz w:val="28"/>
                <w:szCs w:val="28"/>
              </w:rPr>
              <w:pict>
                <v:shape id="_x0000_i1038" type="#_x0000_t75" style="width:179.15pt;height:134.8pt">
                  <v:imagedata r:id="rId12" o:title="Green1"/>
                </v:shape>
              </w:pict>
            </w:r>
          </w:p>
        </w:tc>
        <w:tc>
          <w:tcPr>
            <w:tcW w:w="5133" w:type="dxa"/>
            <w:tcMar>
              <w:top w:w="0" w:type="dxa"/>
              <w:left w:w="108" w:type="dxa"/>
              <w:bottom w:w="0" w:type="dxa"/>
              <w:right w:w="108" w:type="dxa"/>
            </w:tcMar>
            <w:vAlign w:val="center"/>
            <w:hideMark/>
          </w:tcPr>
          <w:p w:rsidR="003D0134" w:rsidRDefault="00697D92" w:rsidP="00601EDA">
            <w:pPr>
              <w:jc w:val="both"/>
              <w:rPr>
                <w:rFonts w:ascii="Arial" w:hAnsi="Arial" w:cs="Arial"/>
                <w:b/>
                <w:bCs/>
                <w:color w:val="4F81BD"/>
                <w:sz w:val="28"/>
                <w:szCs w:val="28"/>
                <w:lang w:val="en-IN"/>
              </w:rPr>
            </w:pPr>
            <w:r>
              <w:rPr>
                <w:rFonts w:ascii="Arial" w:hAnsi="Arial" w:cs="Arial"/>
                <w:b/>
                <w:bCs/>
                <w:color w:val="4F81BD"/>
                <w:sz w:val="28"/>
                <w:szCs w:val="28"/>
                <w:lang w:val="en-IN"/>
              </w:rPr>
              <w:pict>
                <v:shape id="_x0000_i1039" type="#_x0000_t75" style="width:179.15pt;height:134.8pt">
                  <v:imagedata r:id="rId13" o:title="Green2"/>
                </v:shape>
              </w:pict>
            </w:r>
          </w:p>
        </w:tc>
      </w:tr>
      <w:tr w:rsidR="003D0134" w:rsidTr="001A7B64">
        <w:trPr>
          <w:trHeight w:val="2070"/>
        </w:trPr>
        <w:tc>
          <w:tcPr>
            <w:tcW w:w="10530" w:type="dxa"/>
            <w:gridSpan w:val="2"/>
            <w:tcMar>
              <w:top w:w="0" w:type="dxa"/>
              <w:left w:w="108" w:type="dxa"/>
              <w:bottom w:w="0" w:type="dxa"/>
              <w:right w:w="108" w:type="dxa"/>
            </w:tcMar>
            <w:hideMark/>
          </w:tcPr>
          <w:p w:rsidR="00A07501" w:rsidRDefault="00A07501" w:rsidP="00A07501">
            <w:pPr>
              <w:spacing w:after="0"/>
              <w:jc w:val="both"/>
              <w:rPr>
                <w:rFonts w:ascii="Times New Roman" w:hAnsi="Times New Roman"/>
                <w:sz w:val="28"/>
                <w:szCs w:val="28"/>
              </w:rPr>
            </w:pPr>
            <w:r>
              <w:rPr>
                <w:rFonts w:ascii="Times New Roman" w:hAnsi="Times New Roman"/>
                <w:sz w:val="28"/>
                <w:szCs w:val="28"/>
              </w:rPr>
              <w:t>Green is the catchphrase today. Going eco-friendly is the ultimate answer for safety and longevity of our mother earth. Our buildings need to go Green Way.</w:t>
            </w:r>
          </w:p>
          <w:p w:rsidR="00A07501" w:rsidRPr="00035268" w:rsidRDefault="004F79CF" w:rsidP="00A07501">
            <w:pPr>
              <w:spacing w:after="0"/>
              <w:jc w:val="both"/>
              <w:rPr>
                <w:rFonts w:ascii="Times New Roman" w:hAnsi="Times New Roman"/>
                <w:sz w:val="28"/>
                <w:szCs w:val="28"/>
              </w:rPr>
            </w:pPr>
            <w:r>
              <w:rPr>
                <w:rFonts w:ascii="Times New Roman" w:hAnsi="Times New Roman"/>
                <w:noProof/>
                <w:sz w:val="28"/>
                <w:szCs w:val="28"/>
              </w:rPr>
              <w:pict>
                <v:shape id="_x0000_s1029" type="#_x0000_t202" style="position:absolute;left:0;text-align:left;margin-left:145.55pt;margin-top:55.95pt;width:186.7pt;height:44.35pt;z-index:2;mso-position-horizontal-relative:margin;mso-position-vertical-relative:margin" strokecolor="red" strokeweight="4.5pt">
                  <v:stroke linestyle="thickThin"/>
                  <v:textbox>
                    <w:txbxContent>
                      <w:p w:rsidR="00A07501" w:rsidRPr="009A3AD9" w:rsidRDefault="009A3AD9" w:rsidP="009A3AD9">
                        <w:pPr>
                          <w:jc w:val="center"/>
                          <w:rPr>
                            <w:rFonts w:ascii="Times New Roman" w:hAnsi="Times New Roman"/>
                            <w:b/>
                            <w:color w:val="244061"/>
                            <w:sz w:val="28"/>
                            <w:szCs w:val="28"/>
                          </w:rPr>
                        </w:pPr>
                        <w:r w:rsidRPr="009A3AD9">
                          <w:rPr>
                            <w:rFonts w:ascii="Times New Roman" w:hAnsi="Times New Roman"/>
                            <w:b/>
                            <w:color w:val="244061"/>
                            <w:sz w:val="28"/>
                            <w:szCs w:val="28"/>
                          </w:rPr>
                          <w:t>Green Building Awareness workshop</w:t>
                        </w:r>
                      </w:p>
                    </w:txbxContent>
                  </v:textbox>
                  <w10:wrap type="square" anchorx="margin" anchory="margin"/>
                </v:shape>
              </w:pict>
            </w:r>
            <w:r w:rsidR="00A07501" w:rsidRPr="00035268">
              <w:rPr>
                <w:rFonts w:ascii="Times New Roman" w:hAnsi="Times New Roman"/>
                <w:sz w:val="28"/>
                <w:szCs w:val="28"/>
              </w:rPr>
              <w:t>A workshop on ‘</w:t>
            </w:r>
            <w:r w:rsidR="00A07501">
              <w:rPr>
                <w:rFonts w:ascii="Times New Roman" w:hAnsi="Times New Roman"/>
                <w:sz w:val="28"/>
                <w:szCs w:val="28"/>
              </w:rPr>
              <w:t>Green Building Awareness’ for the students of Civil Engineering  was held on 24</w:t>
            </w:r>
            <w:r w:rsidR="00A07501" w:rsidRPr="00035268">
              <w:rPr>
                <w:rFonts w:ascii="Times New Roman" w:hAnsi="Times New Roman"/>
                <w:sz w:val="28"/>
                <w:szCs w:val="28"/>
                <w:vertAlign w:val="superscript"/>
              </w:rPr>
              <w:t>th</w:t>
            </w:r>
            <w:r w:rsidR="00A07501">
              <w:rPr>
                <w:rFonts w:ascii="Times New Roman" w:hAnsi="Times New Roman"/>
                <w:sz w:val="28"/>
                <w:szCs w:val="28"/>
              </w:rPr>
              <w:t xml:space="preserve"> Aug’13. Under the National Mission of Education through ICT, </w:t>
            </w:r>
            <w:smartTag w:uri="urn:schemas-microsoft-com:office:smarttags" w:element="stockticker">
              <w:r w:rsidR="00A07501">
                <w:rPr>
                  <w:rFonts w:ascii="Times New Roman" w:hAnsi="Times New Roman"/>
                  <w:sz w:val="28"/>
                  <w:szCs w:val="28"/>
                </w:rPr>
                <w:t>IIT</w:t>
              </w:r>
            </w:smartTag>
            <w:r w:rsidR="00A07501">
              <w:rPr>
                <w:rFonts w:ascii="Times New Roman" w:hAnsi="Times New Roman"/>
                <w:sz w:val="28"/>
                <w:szCs w:val="28"/>
              </w:rPr>
              <w:t xml:space="preserve"> Mumbai conducted the workshop in association with Academics of Architecture. 60 students and Faculty Members attended it from different Departments.</w:t>
            </w:r>
          </w:p>
          <w:p w:rsidR="003D0134" w:rsidRDefault="00A07501" w:rsidP="00A07501">
            <w:pPr>
              <w:shd w:val="clear" w:color="auto" w:fill="FFFFFF"/>
              <w:spacing w:after="0"/>
              <w:jc w:val="both"/>
              <w:rPr>
                <w:rFonts w:ascii="Arial" w:hAnsi="Arial" w:cs="Arial"/>
                <w:b/>
                <w:bCs/>
                <w:color w:val="4F81BD"/>
                <w:sz w:val="28"/>
                <w:szCs w:val="28"/>
                <w:lang w:val="en-IN"/>
              </w:rPr>
            </w:pPr>
            <w:r w:rsidRPr="00035268">
              <w:rPr>
                <w:rFonts w:ascii="Times New Roman" w:hAnsi="Times New Roman"/>
                <w:sz w:val="28"/>
                <w:szCs w:val="28"/>
              </w:rPr>
              <w:t>Mr. Sourav Kumar Das</w:t>
            </w:r>
            <w:r>
              <w:rPr>
                <w:rFonts w:ascii="Times New Roman" w:hAnsi="Times New Roman"/>
                <w:sz w:val="28"/>
                <w:szCs w:val="28"/>
              </w:rPr>
              <w:t xml:space="preserve"> from Department of Civil Engineering and Mr. Priyabrata Nayak from Computer Science Engineering coordinated the arrangements under the guidance of our Principal </w:t>
            </w:r>
            <w:r w:rsidRPr="00035268">
              <w:rPr>
                <w:rFonts w:ascii="Times New Roman" w:hAnsi="Times New Roman"/>
                <w:sz w:val="28"/>
                <w:szCs w:val="28"/>
              </w:rPr>
              <w:t>Dr. Trilochan Sahu</w:t>
            </w:r>
            <w:r>
              <w:rPr>
                <w:rFonts w:ascii="Times New Roman" w:hAnsi="Times New Roman"/>
                <w:sz w:val="28"/>
                <w:szCs w:val="28"/>
              </w:rPr>
              <w:t>.</w:t>
            </w:r>
          </w:p>
        </w:tc>
      </w:tr>
      <w:tr w:rsidR="00A32425" w:rsidTr="001A7B64">
        <w:trPr>
          <w:trHeight w:val="450"/>
        </w:trPr>
        <w:tc>
          <w:tcPr>
            <w:tcW w:w="10530" w:type="dxa"/>
            <w:gridSpan w:val="2"/>
            <w:tcMar>
              <w:top w:w="0" w:type="dxa"/>
              <w:left w:w="108" w:type="dxa"/>
              <w:bottom w:w="0" w:type="dxa"/>
              <w:right w:w="108" w:type="dxa"/>
            </w:tcMar>
            <w:hideMark/>
          </w:tcPr>
          <w:p w:rsidR="00A32425" w:rsidRDefault="009A3AD9" w:rsidP="009A3AD9">
            <w:pPr>
              <w:pStyle w:val="Heading2"/>
              <w:jc w:val="both"/>
              <w:rPr>
                <w:rFonts w:ascii="Arial" w:hAnsi="Arial" w:cs="Arial"/>
                <w:b w:val="0"/>
                <w:bCs w:val="0"/>
                <w:sz w:val="28"/>
                <w:szCs w:val="28"/>
              </w:rPr>
            </w:pPr>
            <w:r w:rsidRPr="009A3AD9">
              <w:rPr>
                <w:rFonts w:ascii="Arial" w:hAnsi="Arial" w:cs="Arial"/>
                <w:sz w:val="28"/>
                <w:szCs w:val="28"/>
              </w:rPr>
              <w:lastRenderedPageBreak/>
              <w:t xml:space="preserve">Technology can enhance </w:t>
            </w:r>
            <w:r w:rsidR="004B35A9" w:rsidRPr="009A3AD9">
              <w:rPr>
                <w:rFonts w:ascii="Arial" w:hAnsi="Arial" w:cs="Arial"/>
                <w:sz w:val="28"/>
                <w:szCs w:val="28"/>
              </w:rPr>
              <w:t>learning</w:t>
            </w:r>
            <w:r w:rsidR="004B35A9">
              <w:rPr>
                <w:rFonts w:ascii="Arial" w:hAnsi="Arial" w:cs="Arial"/>
                <w:sz w:val="28"/>
                <w:szCs w:val="28"/>
              </w:rPr>
              <w:t>:</w:t>
            </w:r>
          </w:p>
        </w:tc>
      </w:tr>
      <w:tr w:rsidR="003D0134" w:rsidTr="001A7B64">
        <w:trPr>
          <w:trHeight w:val="4230"/>
        </w:trPr>
        <w:tc>
          <w:tcPr>
            <w:tcW w:w="5397" w:type="dxa"/>
            <w:tcMar>
              <w:top w:w="0" w:type="dxa"/>
              <w:left w:w="108" w:type="dxa"/>
              <w:bottom w:w="0" w:type="dxa"/>
              <w:right w:w="108" w:type="dxa"/>
            </w:tcMar>
            <w:hideMark/>
          </w:tcPr>
          <w:p w:rsidR="003D0134" w:rsidRDefault="00B0184A" w:rsidP="00601EDA">
            <w:pPr>
              <w:tabs>
                <w:tab w:val="left" w:pos="720"/>
              </w:tabs>
              <w:jc w:val="both"/>
              <w:rPr>
                <w:rFonts w:ascii="Arial" w:hAnsi="Arial" w:cs="Arial"/>
                <w:sz w:val="28"/>
                <w:szCs w:val="28"/>
              </w:rPr>
            </w:pPr>
            <w:r>
              <w:rPr>
                <w:rFonts w:ascii="Arial" w:hAnsi="Arial" w:cs="Arial"/>
                <w:sz w:val="28"/>
                <w:szCs w:val="28"/>
              </w:rPr>
              <w:pict>
                <v:shape id="_x0000_i1030" type="#_x0000_t75" style="width:179.15pt;height:134.8pt">
                  <v:imagedata r:id="rId14" o:title="NPTEL_1"/>
                </v:shape>
              </w:pict>
            </w:r>
          </w:p>
        </w:tc>
        <w:tc>
          <w:tcPr>
            <w:tcW w:w="5133" w:type="dxa"/>
            <w:tcMar>
              <w:top w:w="0" w:type="dxa"/>
              <w:left w:w="108" w:type="dxa"/>
              <w:bottom w:w="0" w:type="dxa"/>
              <w:right w:w="108" w:type="dxa"/>
            </w:tcMar>
            <w:hideMark/>
          </w:tcPr>
          <w:p w:rsidR="003D0134" w:rsidRDefault="00B0184A" w:rsidP="00601EDA">
            <w:pPr>
              <w:rPr>
                <w:rFonts w:ascii="Arial" w:hAnsi="Arial" w:cs="Arial"/>
                <w:b/>
                <w:bCs/>
                <w:color w:val="4F81BD"/>
                <w:sz w:val="28"/>
                <w:szCs w:val="28"/>
                <w:lang w:val="en-IN"/>
              </w:rPr>
            </w:pPr>
            <w:r>
              <w:rPr>
                <w:rFonts w:ascii="Arial" w:hAnsi="Arial" w:cs="Arial"/>
                <w:b/>
                <w:bCs/>
                <w:color w:val="4F81BD"/>
                <w:sz w:val="28"/>
                <w:szCs w:val="28"/>
                <w:lang w:val="en-IN"/>
              </w:rPr>
              <w:pict>
                <v:shape id="_x0000_i1031" type="#_x0000_t75" style="width:179.15pt;height:134.8pt">
                  <v:imagedata r:id="rId15" o:title="NPTEL_2"/>
                </v:shape>
              </w:pict>
            </w:r>
          </w:p>
        </w:tc>
      </w:tr>
      <w:tr w:rsidR="00A32425" w:rsidTr="001A7B64">
        <w:trPr>
          <w:trHeight w:val="3834"/>
        </w:trPr>
        <w:tc>
          <w:tcPr>
            <w:tcW w:w="10530" w:type="dxa"/>
            <w:gridSpan w:val="2"/>
            <w:tcMar>
              <w:top w:w="0" w:type="dxa"/>
              <w:left w:w="108" w:type="dxa"/>
              <w:bottom w:w="0" w:type="dxa"/>
              <w:right w:w="108" w:type="dxa"/>
            </w:tcMar>
            <w:hideMark/>
          </w:tcPr>
          <w:p w:rsidR="00A32425" w:rsidRDefault="00A32425" w:rsidP="00A32425">
            <w:pPr>
              <w:shd w:val="clear" w:color="auto" w:fill="FFFFFF"/>
              <w:spacing w:after="0"/>
              <w:jc w:val="both"/>
              <w:rPr>
                <w:rFonts w:ascii="Arial" w:hAnsi="Arial" w:cs="Arial"/>
                <w:color w:val="222222"/>
                <w:kern w:val="36"/>
                <w:sz w:val="27"/>
                <w:szCs w:val="27"/>
              </w:rPr>
            </w:pPr>
          </w:p>
          <w:p w:rsidR="009A3AD9" w:rsidRPr="00035268" w:rsidRDefault="004F79CF" w:rsidP="009A3AD9">
            <w:pPr>
              <w:tabs>
                <w:tab w:val="left" w:pos="6820"/>
              </w:tabs>
              <w:jc w:val="both"/>
              <w:rPr>
                <w:rFonts w:ascii="Times New Roman" w:hAnsi="Times New Roman"/>
                <w:sz w:val="28"/>
                <w:szCs w:val="28"/>
              </w:rPr>
            </w:pPr>
            <w:r w:rsidRPr="004F79CF">
              <w:rPr>
                <w:rFonts w:ascii="Arial" w:hAnsi="Arial" w:cs="Arial"/>
                <w:noProof/>
                <w:color w:val="222222"/>
                <w:kern w:val="36"/>
                <w:sz w:val="27"/>
                <w:szCs w:val="27"/>
              </w:rPr>
              <w:pict>
                <v:shape id="_x0000_s1030" type="#_x0000_t202" style="position:absolute;left:0;text-align:left;margin-left:146.7pt;margin-top:38.5pt;width:186.7pt;height:44.35pt;z-index:3;mso-position-horizontal-relative:margin;mso-position-vertical-relative:margin" strokecolor="red" strokeweight="4.5pt">
                  <v:stroke linestyle="thickThin"/>
                  <v:textbox>
                    <w:txbxContent>
                      <w:p w:rsidR="00787DF8" w:rsidRPr="00787DF8" w:rsidRDefault="00787DF8" w:rsidP="00787DF8">
                        <w:pPr>
                          <w:pStyle w:val="Heading2"/>
                          <w:jc w:val="center"/>
                          <w:rPr>
                            <w:rFonts w:ascii="Times New Roman" w:eastAsia="Calibri" w:hAnsi="Times New Roman"/>
                            <w:bCs w:val="0"/>
                            <w:color w:val="244061"/>
                            <w:sz w:val="28"/>
                            <w:szCs w:val="28"/>
                            <w:lang w:val="en-US"/>
                          </w:rPr>
                        </w:pPr>
                        <w:r w:rsidRPr="00787DF8">
                          <w:rPr>
                            <w:rFonts w:ascii="Times New Roman" w:eastAsia="Calibri" w:hAnsi="Times New Roman"/>
                            <w:bCs w:val="0"/>
                            <w:color w:val="244061"/>
                            <w:sz w:val="28"/>
                            <w:szCs w:val="28"/>
                            <w:lang w:val="en-US"/>
                          </w:rPr>
                          <w:t>NPTEL Workshop</w:t>
                        </w:r>
                      </w:p>
                      <w:p w:rsidR="009A3AD9" w:rsidRPr="00787DF8" w:rsidRDefault="009A3AD9" w:rsidP="00787DF8">
                        <w:pPr>
                          <w:rPr>
                            <w:rFonts w:ascii="Times New Roman" w:hAnsi="Times New Roman"/>
                            <w:b/>
                            <w:color w:val="244061"/>
                            <w:sz w:val="28"/>
                            <w:szCs w:val="28"/>
                          </w:rPr>
                        </w:pPr>
                      </w:p>
                    </w:txbxContent>
                  </v:textbox>
                  <w10:wrap type="square" anchorx="margin" anchory="margin"/>
                </v:shape>
              </w:pict>
            </w:r>
            <w:r w:rsidR="009A3AD9">
              <w:rPr>
                <w:rFonts w:ascii="Times New Roman" w:hAnsi="Times New Roman"/>
                <w:sz w:val="28"/>
                <w:szCs w:val="28"/>
              </w:rPr>
              <w:t xml:space="preserve">National Programme on Technology Enhanced Learning (NPTEL) in coordination with Classle Knowledge Pvt. Ltd conducted a one-day workshop for the students and Faculty Members of </w:t>
            </w:r>
            <w:smartTag w:uri="urn:schemas-microsoft-com:office:smarttags" w:element="stockticker">
              <w:r w:rsidR="009A3AD9">
                <w:rPr>
                  <w:rFonts w:ascii="Times New Roman" w:hAnsi="Times New Roman"/>
                  <w:sz w:val="28"/>
                  <w:szCs w:val="28"/>
                </w:rPr>
                <w:t>GIFT</w:t>
              </w:r>
            </w:smartTag>
            <w:r w:rsidR="009A3AD9">
              <w:rPr>
                <w:rFonts w:ascii="Times New Roman" w:hAnsi="Times New Roman"/>
                <w:sz w:val="28"/>
                <w:szCs w:val="28"/>
              </w:rPr>
              <w:t xml:space="preserve"> on </w:t>
            </w:r>
            <w:smartTag w:uri="urn:schemas-microsoft-com:office:smarttags" w:element="date">
              <w:smartTagPr>
                <w:attr w:name="Year" w:val="2013"/>
                <w:attr w:name="Day" w:val="13"/>
                <w:attr w:name="Month" w:val="8"/>
              </w:smartTagPr>
              <w:r w:rsidR="009A3AD9">
                <w:rPr>
                  <w:rFonts w:ascii="Times New Roman" w:hAnsi="Times New Roman"/>
                  <w:sz w:val="28"/>
                  <w:szCs w:val="28"/>
                </w:rPr>
                <w:t>13</w:t>
              </w:r>
              <w:r w:rsidR="009A3AD9" w:rsidRPr="00B83D66">
                <w:rPr>
                  <w:rFonts w:ascii="Times New Roman" w:hAnsi="Times New Roman"/>
                  <w:sz w:val="28"/>
                  <w:szCs w:val="28"/>
                  <w:vertAlign w:val="superscript"/>
                </w:rPr>
                <w:t>th</w:t>
              </w:r>
              <w:r w:rsidR="009A3AD9">
                <w:rPr>
                  <w:rFonts w:ascii="Times New Roman" w:hAnsi="Times New Roman"/>
                  <w:sz w:val="28"/>
                  <w:szCs w:val="28"/>
                </w:rPr>
                <w:t xml:space="preserve"> Aug 2013</w:t>
              </w:r>
            </w:smartTag>
            <w:r w:rsidR="009A3AD9">
              <w:rPr>
                <w:rFonts w:ascii="Times New Roman" w:hAnsi="Times New Roman"/>
                <w:sz w:val="28"/>
                <w:szCs w:val="28"/>
              </w:rPr>
              <w:t>.</w:t>
            </w:r>
          </w:p>
          <w:p w:rsidR="00A32425" w:rsidRDefault="009A3AD9" w:rsidP="009A3AD9">
            <w:pPr>
              <w:shd w:val="clear" w:color="auto" w:fill="FFFFFF"/>
              <w:spacing w:after="0"/>
              <w:jc w:val="both"/>
              <w:rPr>
                <w:rFonts w:ascii="Arial" w:hAnsi="Arial" w:cs="Arial"/>
                <w:b/>
                <w:bCs/>
                <w:color w:val="4F81BD"/>
                <w:sz w:val="28"/>
                <w:szCs w:val="28"/>
                <w:lang w:val="en-IN"/>
              </w:rPr>
            </w:pPr>
            <w:r>
              <w:rPr>
                <w:rFonts w:ascii="Times New Roman" w:hAnsi="Times New Roman"/>
                <w:sz w:val="28"/>
                <w:szCs w:val="28"/>
              </w:rPr>
              <w:t>The objective of the workshop was to familiarize the audience to the ways of assessing NPTEL, in creating or supporting courses, ways of integrating NPTEL courses with existing teaching and obtain feedback on course quality and ways of improving NPTEL courses.</w:t>
            </w:r>
          </w:p>
        </w:tc>
      </w:tr>
      <w:tr w:rsidR="00A32425" w:rsidTr="001A7B64">
        <w:trPr>
          <w:trHeight w:val="540"/>
        </w:trPr>
        <w:tc>
          <w:tcPr>
            <w:tcW w:w="10530" w:type="dxa"/>
            <w:gridSpan w:val="2"/>
            <w:tcMar>
              <w:top w:w="0" w:type="dxa"/>
              <w:left w:w="108" w:type="dxa"/>
              <w:bottom w:w="0" w:type="dxa"/>
              <w:right w:w="108" w:type="dxa"/>
            </w:tcMar>
            <w:hideMark/>
          </w:tcPr>
          <w:p w:rsidR="00A32425" w:rsidRPr="00787DF8" w:rsidRDefault="00787DF8" w:rsidP="00787DF8">
            <w:pPr>
              <w:jc w:val="both"/>
              <w:rPr>
                <w:rFonts w:ascii="Times New Roman" w:hAnsi="Times New Roman"/>
                <w:b/>
                <w:color w:val="00B050"/>
                <w:sz w:val="28"/>
                <w:szCs w:val="28"/>
              </w:rPr>
            </w:pPr>
            <w:r w:rsidRPr="00787DF8">
              <w:rPr>
                <w:rFonts w:ascii="Arial" w:eastAsia="Times New Roman" w:hAnsi="Arial" w:cs="Arial"/>
                <w:b/>
                <w:bCs/>
                <w:color w:val="4F81BD"/>
                <w:sz w:val="28"/>
                <w:szCs w:val="28"/>
                <w:lang w:val="en-IN"/>
              </w:rPr>
              <w:t>Helping in Computer Literacy:</w:t>
            </w:r>
          </w:p>
        </w:tc>
      </w:tr>
      <w:tr w:rsidR="00A32425" w:rsidTr="001A7B64">
        <w:trPr>
          <w:trHeight w:val="4050"/>
        </w:trPr>
        <w:tc>
          <w:tcPr>
            <w:tcW w:w="5397" w:type="dxa"/>
            <w:tcMar>
              <w:top w:w="0" w:type="dxa"/>
              <w:left w:w="108" w:type="dxa"/>
              <w:bottom w:w="0" w:type="dxa"/>
              <w:right w:w="108" w:type="dxa"/>
            </w:tcMar>
            <w:hideMark/>
          </w:tcPr>
          <w:p w:rsidR="00A32425" w:rsidRDefault="00B0184A" w:rsidP="00601EDA">
            <w:pPr>
              <w:tabs>
                <w:tab w:val="left" w:pos="720"/>
              </w:tabs>
              <w:jc w:val="both"/>
              <w:rPr>
                <w:rFonts w:ascii="Arial" w:hAnsi="Arial" w:cs="Arial"/>
                <w:sz w:val="28"/>
                <w:szCs w:val="28"/>
              </w:rPr>
            </w:pPr>
            <w:r>
              <w:rPr>
                <w:rFonts w:ascii="Arial" w:hAnsi="Arial" w:cs="Arial"/>
                <w:sz w:val="28"/>
                <w:szCs w:val="28"/>
              </w:rPr>
              <w:pict>
                <v:shape id="_x0000_i1032" type="#_x0000_t75" style="width:179.15pt;height:134.8pt">
                  <v:imagedata r:id="rId16" o:title="SS_1"/>
                </v:shape>
              </w:pict>
            </w:r>
          </w:p>
        </w:tc>
        <w:tc>
          <w:tcPr>
            <w:tcW w:w="5133" w:type="dxa"/>
            <w:tcMar>
              <w:top w:w="0" w:type="dxa"/>
              <w:left w:w="108" w:type="dxa"/>
              <w:bottom w:w="0" w:type="dxa"/>
              <w:right w:w="108" w:type="dxa"/>
            </w:tcMar>
            <w:hideMark/>
          </w:tcPr>
          <w:p w:rsidR="00A32425" w:rsidRDefault="00B0184A" w:rsidP="00601EDA">
            <w:pPr>
              <w:rPr>
                <w:rFonts w:ascii="Arial" w:hAnsi="Arial" w:cs="Arial"/>
                <w:b/>
                <w:bCs/>
                <w:color w:val="4F81BD"/>
                <w:sz w:val="28"/>
                <w:szCs w:val="28"/>
                <w:lang w:val="en-IN"/>
              </w:rPr>
            </w:pPr>
            <w:r>
              <w:rPr>
                <w:rFonts w:ascii="Arial" w:hAnsi="Arial" w:cs="Arial"/>
                <w:b/>
                <w:bCs/>
                <w:color w:val="4F81BD"/>
                <w:sz w:val="28"/>
                <w:szCs w:val="28"/>
                <w:lang w:val="en-IN"/>
              </w:rPr>
              <w:pict>
                <v:shape id="_x0000_i1033" type="#_x0000_t75" style="width:179.15pt;height:134.8pt">
                  <v:imagedata r:id="rId17" o:title="SS_2"/>
                </v:shape>
              </w:pict>
            </w:r>
          </w:p>
        </w:tc>
      </w:tr>
      <w:tr w:rsidR="000F1C36" w:rsidTr="001A7B64">
        <w:trPr>
          <w:trHeight w:val="4050"/>
        </w:trPr>
        <w:tc>
          <w:tcPr>
            <w:tcW w:w="10530" w:type="dxa"/>
            <w:gridSpan w:val="2"/>
            <w:tcMar>
              <w:top w:w="0" w:type="dxa"/>
              <w:left w:w="108" w:type="dxa"/>
              <w:bottom w:w="0" w:type="dxa"/>
              <w:right w:w="108" w:type="dxa"/>
            </w:tcMar>
            <w:hideMark/>
          </w:tcPr>
          <w:p w:rsidR="000F1C36" w:rsidRDefault="004F79CF" w:rsidP="000F1C36">
            <w:pPr>
              <w:jc w:val="both"/>
              <w:rPr>
                <w:rFonts w:ascii="Times New Roman" w:hAnsi="Times New Roman"/>
                <w:sz w:val="28"/>
                <w:szCs w:val="28"/>
              </w:rPr>
            </w:pPr>
            <w:r>
              <w:rPr>
                <w:rFonts w:ascii="Times New Roman" w:hAnsi="Times New Roman"/>
                <w:noProof/>
                <w:sz w:val="28"/>
                <w:szCs w:val="28"/>
              </w:rPr>
              <w:lastRenderedPageBreak/>
              <w:pict>
                <v:shape id="_x0000_s1031" type="#_x0000_t202" style="position:absolute;left:0;text-align:left;margin-left:158.7pt;margin-top:50.5pt;width:186.7pt;height:44.35pt;z-index:4;mso-position-horizontal-relative:margin;mso-position-vertical-relative:margin" strokecolor="red" strokeweight="4.5pt">
                  <v:stroke linestyle="thickThin"/>
                  <v:textbox>
                    <w:txbxContent>
                      <w:p w:rsidR="000F1C36" w:rsidRPr="00E553AF" w:rsidRDefault="000F1C36" w:rsidP="000F1C36">
                        <w:pPr>
                          <w:pBdr>
                            <w:bottom w:val="single" w:sz="6" w:space="1" w:color="auto"/>
                          </w:pBdr>
                          <w:jc w:val="center"/>
                          <w:rPr>
                            <w:rFonts w:ascii="Times New Roman" w:hAnsi="Times New Roman"/>
                            <w:b/>
                            <w:color w:val="00B050"/>
                            <w:sz w:val="28"/>
                            <w:szCs w:val="28"/>
                          </w:rPr>
                        </w:pPr>
                        <w:r w:rsidRPr="00E553AF">
                          <w:rPr>
                            <w:rFonts w:ascii="Times New Roman" w:hAnsi="Times New Roman"/>
                            <w:b/>
                            <w:sz w:val="28"/>
                            <w:szCs w:val="28"/>
                          </w:rPr>
                          <w:t>Extending a hand of support</w:t>
                        </w:r>
                      </w:p>
                      <w:p w:rsidR="000F1C36" w:rsidRPr="00787DF8" w:rsidRDefault="000F1C36" w:rsidP="000F1C36">
                        <w:pPr>
                          <w:rPr>
                            <w:rFonts w:ascii="Times New Roman" w:hAnsi="Times New Roman"/>
                            <w:b/>
                            <w:color w:val="244061"/>
                            <w:sz w:val="28"/>
                            <w:szCs w:val="28"/>
                          </w:rPr>
                        </w:pPr>
                      </w:p>
                    </w:txbxContent>
                  </v:textbox>
                  <w10:wrap type="square" anchorx="margin" anchory="margin"/>
                </v:shape>
              </w:pict>
            </w:r>
            <w:r w:rsidR="000F1C36">
              <w:rPr>
                <w:rFonts w:ascii="Times New Roman" w:hAnsi="Times New Roman"/>
                <w:sz w:val="28"/>
                <w:szCs w:val="28"/>
              </w:rPr>
              <w:t>A</w:t>
            </w:r>
            <w:r w:rsidR="000F1C36" w:rsidRPr="00035268">
              <w:rPr>
                <w:rFonts w:ascii="Times New Roman" w:hAnsi="Times New Roman"/>
                <w:sz w:val="28"/>
                <w:szCs w:val="28"/>
              </w:rPr>
              <w:t xml:space="preserve"> Computer Lit</w:t>
            </w:r>
            <w:r w:rsidR="000F1C36">
              <w:rPr>
                <w:rFonts w:ascii="Times New Roman" w:hAnsi="Times New Roman"/>
                <w:sz w:val="28"/>
                <w:szCs w:val="28"/>
              </w:rPr>
              <w:t>eracy Programme for Students of Gramadiha Hi</w:t>
            </w:r>
            <w:r w:rsidR="000F1C36" w:rsidRPr="00035268">
              <w:rPr>
                <w:rFonts w:ascii="Times New Roman" w:hAnsi="Times New Roman"/>
                <w:sz w:val="28"/>
                <w:szCs w:val="28"/>
              </w:rPr>
              <w:t>gh School</w:t>
            </w:r>
            <w:r w:rsidR="000F1C36">
              <w:rPr>
                <w:rFonts w:ascii="Times New Roman" w:hAnsi="Times New Roman"/>
                <w:sz w:val="28"/>
                <w:szCs w:val="28"/>
              </w:rPr>
              <w:t xml:space="preserve"> students, located in the vicinity of our campus has been started since    ------- with an objective to make the students convergent with digital education. </w:t>
            </w:r>
          </w:p>
          <w:p w:rsidR="000F1C36" w:rsidRDefault="000F1C36" w:rsidP="000F1C36">
            <w:pPr>
              <w:jc w:val="both"/>
              <w:rPr>
                <w:rFonts w:ascii="Times New Roman" w:hAnsi="Times New Roman"/>
                <w:sz w:val="28"/>
                <w:szCs w:val="28"/>
              </w:rPr>
            </w:pPr>
            <w:r>
              <w:rPr>
                <w:rFonts w:ascii="Times New Roman" w:hAnsi="Times New Roman"/>
                <w:sz w:val="28"/>
                <w:szCs w:val="28"/>
              </w:rPr>
              <w:t xml:space="preserve">The students in urban Odisha are better placed compared to their rural counterparts with access to modern technology. Its time to make the technology also reach the rural students. </w:t>
            </w:r>
          </w:p>
          <w:p w:rsidR="000F1C36" w:rsidRDefault="000F1C36" w:rsidP="000F1C36">
            <w:pPr>
              <w:pBdr>
                <w:bottom w:val="single" w:sz="6" w:space="1" w:color="auto"/>
              </w:pBdr>
              <w:jc w:val="both"/>
              <w:rPr>
                <w:rFonts w:ascii="Arial" w:hAnsi="Arial" w:cs="Arial"/>
                <w:b/>
                <w:bCs/>
                <w:color w:val="4F81BD"/>
                <w:sz w:val="28"/>
                <w:szCs w:val="28"/>
                <w:lang w:val="en-IN"/>
              </w:rPr>
            </w:pPr>
            <w:smartTag w:uri="urn:schemas-microsoft-com:office:smarttags" w:element="stockticker">
              <w:r>
                <w:rPr>
                  <w:rFonts w:ascii="Times New Roman" w:hAnsi="Times New Roman"/>
                  <w:sz w:val="28"/>
                  <w:szCs w:val="28"/>
                </w:rPr>
                <w:t>GIFT</w:t>
              </w:r>
            </w:smartTag>
            <w:r>
              <w:rPr>
                <w:rFonts w:ascii="Times New Roman" w:hAnsi="Times New Roman"/>
                <w:sz w:val="28"/>
                <w:szCs w:val="28"/>
              </w:rPr>
              <w:t xml:space="preserve"> students and Faculty Members joined hands to help these students of </w:t>
            </w:r>
            <w:smartTag w:uri="urn:schemas-microsoft-com:office:smarttags" w:element="place">
              <w:smartTag w:uri="urn:schemas-microsoft-com:office:smarttags" w:element="PlaceName">
                <w:r>
                  <w:rPr>
                    <w:rFonts w:ascii="Times New Roman" w:hAnsi="Times New Roman"/>
                    <w:sz w:val="28"/>
                    <w:szCs w:val="28"/>
                  </w:rPr>
                  <w:t>Gramadiha</w:t>
                </w:r>
              </w:smartTag>
              <w:r>
                <w:rPr>
                  <w:rFonts w:ascii="Times New Roman" w:hAnsi="Times New Roman"/>
                  <w:sz w:val="28"/>
                  <w:szCs w:val="28"/>
                </w:rPr>
                <w:t xml:space="preserve"> </w:t>
              </w:r>
              <w:smartTag w:uri="urn:schemas-microsoft-com:office:smarttags" w:element="PlaceType">
                <w:r>
                  <w:rPr>
                    <w:rFonts w:ascii="Times New Roman" w:hAnsi="Times New Roman"/>
                    <w:sz w:val="28"/>
                    <w:szCs w:val="28"/>
                  </w:rPr>
                  <w:t>High School</w:t>
                </w:r>
              </w:smartTag>
            </w:smartTag>
            <w:r>
              <w:rPr>
                <w:rFonts w:ascii="Times New Roman" w:hAnsi="Times New Roman"/>
                <w:sz w:val="28"/>
                <w:szCs w:val="28"/>
              </w:rPr>
              <w:t xml:space="preserve"> by empowering them with the much-needed technological intervention. It was encouraging to find 44 students showing interest and showing deep interest to learn.  </w:t>
            </w:r>
          </w:p>
        </w:tc>
      </w:tr>
      <w:tr w:rsidR="000B4C3F" w:rsidTr="001A7B64">
        <w:trPr>
          <w:trHeight w:val="900"/>
        </w:trPr>
        <w:tc>
          <w:tcPr>
            <w:tcW w:w="10530" w:type="dxa"/>
            <w:gridSpan w:val="2"/>
            <w:tcMar>
              <w:top w:w="0" w:type="dxa"/>
              <w:left w:w="108" w:type="dxa"/>
              <w:bottom w:w="0" w:type="dxa"/>
              <w:right w:w="108" w:type="dxa"/>
            </w:tcMar>
            <w:hideMark/>
          </w:tcPr>
          <w:p w:rsidR="000B4C3F" w:rsidRDefault="000B4C3F" w:rsidP="00444402">
            <w:pPr>
              <w:pStyle w:val="Heading2"/>
              <w:jc w:val="both"/>
              <w:rPr>
                <w:rFonts w:ascii="Arial" w:hAnsi="Arial" w:cs="Arial"/>
                <w:b w:val="0"/>
                <w:bCs w:val="0"/>
                <w:sz w:val="28"/>
                <w:szCs w:val="28"/>
              </w:rPr>
            </w:pPr>
            <w:r w:rsidRPr="00444402">
              <w:rPr>
                <w:rFonts w:ascii="Arial" w:hAnsi="Arial" w:cs="Arial"/>
                <w:sz w:val="28"/>
                <w:szCs w:val="28"/>
              </w:rPr>
              <w:t>Playing Football with Fun</w:t>
            </w:r>
          </w:p>
        </w:tc>
      </w:tr>
      <w:tr w:rsidR="000B4C3F" w:rsidTr="001A7B64">
        <w:trPr>
          <w:trHeight w:val="3501"/>
        </w:trPr>
        <w:tc>
          <w:tcPr>
            <w:tcW w:w="5397" w:type="dxa"/>
            <w:tcMar>
              <w:top w:w="0" w:type="dxa"/>
              <w:left w:w="108" w:type="dxa"/>
              <w:bottom w:w="0" w:type="dxa"/>
              <w:right w:w="108" w:type="dxa"/>
            </w:tcMar>
            <w:hideMark/>
          </w:tcPr>
          <w:p w:rsidR="000B4C3F" w:rsidRDefault="0085695F" w:rsidP="00425542">
            <w:pPr>
              <w:rPr>
                <w:rFonts w:ascii="Arial" w:hAnsi="Arial" w:cs="Arial"/>
                <w:b/>
                <w:bCs/>
                <w:color w:val="4F81BD"/>
                <w:sz w:val="28"/>
                <w:szCs w:val="28"/>
                <w:lang w:val="en-IN"/>
              </w:rPr>
            </w:pPr>
            <w:r>
              <w:rPr>
                <w:rFonts w:ascii="Arial" w:hAnsi="Arial" w:cs="Arial"/>
                <w:b/>
                <w:bCs/>
                <w:color w:val="4F81BD"/>
                <w:sz w:val="28"/>
                <w:szCs w:val="28"/>
                <w:lang w:val="en-IN"/>
              </w:rPr>
              <w:pict>
                <v:shape id="_x0000_i1034" type="#_x0000_t75" style="width:179.15pt;height:134.8pt">
                  <v:imagedata r:id="rId18" o:title="Football_1"/>
                </v:shape>
              </w:pict>
            </w:r>
          </w:p>
        </w:tc>
        <w:tc>
          <w:tcPr>
            <w:tcW w:w="5133" w:type="dxa"/>
            <w:tcMar>
              <w:top w:w="0" w:type="dxa"/>
              <w:left w:w="108" w:type="dxa"/>
              <w:bottom w:w="0" w:type="dxa"/>
              <w:right w:w="108" w:type="dxa"/>
            </w:tcMar>
            <w:hideMark/>
          </w:tcPr>
          <w:p w:rsidR="000B4C3F" w:rsidRDefault="0085695F" w:rsidP="00425542">
            <w:pPr>
              <w:rPr>
                <w:rFonts w:ascii="Arial" w:hAnsi="Arial" w:cs="Arial"/>
                <w:b/>
                <w:bCs/>
                <w:color w:val="4F81BD"/>
                <w:sz w:val="28"/>
                <w:szCs w:val="28"/>
                <w:lang w:val="en-IN"/>
              </w:rPr>
            </w:pPr>
            <w:r>
              <w:rPr>
                <w:rFonts w:ascii="Arial" w:hAnsi="Arial" w:cs="Arial"/>
                <w:b/>
                <w:bCs/>
                <w:color w:val="4F81BD"/>
                <w:sz w:val="28"/>
                <w:szCs w:val="28"/>
                <w:lang w:val="en-IN"/>
              </w:rPr>
              <w:pict>
                <v:shape id="_x0000_i1035" type="#_x0000_t75" style="width:179.15pt;height:134.8pt">
                  <v:imagedata r:id="rId19" o:title="Football_2"/>
                </v:shape>
              </w:pict>
            </w:r>
          </w:p>
        </w:tc>
      </w:tr>
      <w:tr w:rsidR="00AD4E51" w:rsidTr="001A7B64">
        <w:trPr>
          <w:trHeight w:val="3330"/>
        </w:trPr>
        <w:tc>
          <w:tcPr>
            <w:tcW w:w="5397" w:type="dxa"/>
            <w:tcMar>
              <w:top w:w="0" w:type="dxa"/>
              <w:left w:w="108" w:type="dxa"/>
              <w:bottom w:w="0" w:type="dxa"/>
              <w:right w:w="108" w:type="dxa"/>
            </w:tcMar>
            <w:hideMark/>
          </w:tcPr>
          <w:p w:rsidR="00AD4E51" w:rsidRDefault="0085695F" w:rsidP="00425542">
            <w:pPr>
              <w:tabs>
                <w:tab w:val="left" w:pos="720"/>
              </w:tabs>
              <w:jc w:val="both"/>
              <w:rPr>
                <w:rFonts w:ascii="Arial" w:hAnsi="Arial" w:cs="Arial"/>
                <w:sz w:val="28"/>
                <w:szCs w:val="28"/>
              </w:rPr>
            </w:pPr>
            <w:r>
              <w:rPr>
                <w:rFonts w:ascii="Arial" w:hAnsi="Arial" w:cs="Arial"/>
                <w:sz w:val="28"/>
                <w:szCs w:val="28"/>
              </w:rPr>
              <w:pict>
                <v:shape id="_x0000_i1036" type="#_x0000_t75" style="width:179.15pt;height:134.8pt">
                  <v:imagedata r:id="rId20" o:title="Football_3"/>
                </v:shape>
              </w:pict>
            </w:r>
          </w:p>
        </w:tc>
        <w:tc>
          <w:tcPr>
            <w:tcW w:w="5133" w:type="dxa"/>
            <w:tcMar>
              <w:top w:w="0" w:type="dxa"/>
              <w:left w:w="108" w:type="dxa"/>
              <w:bottom w:w="0" w:type="dxa"/>
              <w:right w:w="108" w:type="dxa"/>
            </w:tcMar>
            <w:hideMark/>
          </w:tcPr>
          <w:p w:rsidR="00AD4E51" w:rsidRDefault="0085695F" w:rsidP="00425542">
            <w:pPr>
              <w:rPr>
                <w:rFonts w:ascii="Arial" w:hAnsi="Arial" w:cs="Arial"/>
                <w:b/>
                <w:bCs/>
                <w:color w:val="4F81BD"/>
                <w:sz w:val="28"/>
                <w:szCs w:val="28"/>
                <w:lang w:val="en-IN"/>
              </w:rPr>
            </w:pPr>
            <w:r>
              <w:rPr>
                <w:rFonts w:ascii="Arial" w:hAnsi="Arial" w:cs="Arial"/>
                <w:b/>
                <w:bCs/>
                <w:color w:val="4F81BD"/>
                <w:sz w:val="28"/>
                <w:szCs w:val="28"/>
                <w:lang w:val="en-IN"/>
              </w:rPr>
              <w:pict>
                <v:shape id="_x0000_i1037" type="#_x0000_t75" style="width:179.15pt;height:134.8pt">
                  <v:imagedata r:id="rId21" o:title="Football_4"/>
                </v:shape>
              </w:pict>
            </w:r>
          </w:p>
        </w:tc>
      </w:tr>
      <w:tr w:rsidR="000B4C3F" w:rsidTr="001A7B64">
        <w:trPr>
          <w:trHeight w:val="2790"/>
        </w:trPr>
        <w:tc>
          <w:tcPr>
            <w:tcW w:w="10530" w:type="dxa"/>
            <w:gridSpan w:val="2"/>
            <w:tcMar>
              <w:top w:w="0" w:type="dxa"/>
              <w:left w:w="108" w:type="dxa"/>
              <w:bottom w:w="0" w:type="dxa"/>
              <w:right w:w="108" w:type="dxa"/>
            </w:tcMar>
            <w:hideMark/>
          </w:tcPr>
          <w:p w:rsidR="000B4C3F" w:rsidRDefault="004F79CF" w:rsidP="000B4C3F">
            <w:pPr>
              <w:jc w:val="both"/>
              <w:rPr>
                <w:rFonts w:ascii="Times New Roman" w:hAnsi="Times New Roman"/>
                <w:sz w:val="28"/>
                <w:szCs w:val="28"/>
              </w:rPr>
            </w:pPr>
            <w:r>
              <w:rPr>
                <w:rFonts w:ascii="Times New Roman" w:hAnsi="Times New Roman"/>
                <w:noProof/>
                <w:sz w:val="28"/>
                <w:szCs w:val="28"/>
              </w:rPr>
              <w:lastRenderedPageBreak/>
              <w:pict>
                <v:shape id="_x0000_s1032" type="#_x0000_t202" style="position:absolute;left:0;text-align:left;margin-left:175.7pt;margin-top:12.55pt;width:186.7pt;height:44.35pt;z-index:5;mso-position-horizontal-relative:margin;mso-position-vertical-relative:margin" strokecolor="red" strokeweight="4.5pt">
                  <v:stroke linestyle="thickThin"/>
                  <v:textbox>
                    <w:txbxContent>
                      <w:p w:rsidR="00DA03D6" w:rsidRPr="00DA03D6" w:rsidRDefault="00DA03D6" w:rsidP="00DA03D6">
                        <w:pPr>
                          <w:pBdr>
                            <w:bottom w:val="single" w:sz="6" w:space="1" w:color="auto"/>
                          </w:pBdr>
                          <w:jc w:val="center"/>
                          <w:rPr>
                            <w:rFonts w:ascii="Times New Roman" w:hAnsi="Times New Roman"/>
                            <w:b/>
                            <w:sz w:val="28"/>
                            <w:szCs w:val="28"/>
                          </w:rPr>
                        </w:pPr>
                        <w:r w:rsidRPr="00DA03D6">
                          <w:rPr>
                            <w:rFonts w:ascii="Times New Roman" w:hAnsi="Times New Roman"/>
                            <w:b/>
                            <w:sz w:val="28"/>
                            <w:szCs w:val="28"/>
                          </w:rPr>
                          <w:t>Dean XI beats Principal XI</w:t>
                        </w:r>
                      </w:p>
                      <w:p w:rsidR="000B4C3F" w:rsidRPr="00DA03D6" w:rsidRDefault="000B4C3F" w:rsidP="00DA03D6">
                        <w:pPr>
                          <w:pBdr>
                            <w:bottom w:val="single" w:sz="6" w:space="1" w:color="auto"/>
                          </w:pBdr>
                          <w:jc w:val="center"/>
                          <w:rPr>
                            <w:rFonts w:ascii="Times New Roman" w:hAnsi="Times New Roman"/>
                            <w:b/>
                            <w:sz w:val="28"/>
                            <w:szCs w:val="28"/>
                          </w:rPr>
                        </w:pPr>
                      </w:p>
                    </w:txbxContent>
                  </v:textbox>
                  <w10:wrap type="square" anchorx="margin" anchory="margin"/>
                </v:shape>
              </w:pict>
            </w:r>
            <w:r w:rsidR="000B4C3F">
              <w:rPr>
                <w:rFonts w:ascii="Times New Roman" w:hAnsi="Times New Roman"/>
                <w:sz w:val="28"/>
                <w:szCs w:val="28"/>
              </w:rPr>
              <w:t xml:space="preserve">It was time for the </w:t>
            </w:r>
            <w:smartTag w:uri="urn:schemas-microsoft-com:office:smarttags" w:element="stockticker">
              <w:r w:rsidR="000B4C3F">
                <w:rPr>
                  <w:rFonts w:ascii="Times New Roman" w:hAnsi="Times New Roman"/>
                  <w:sz w:val="28"/>
                  <w:szCs w:val="28"/>
                </w:rPr>
                <w:t>GIFT</w:t>
              </w:r>
            </w:smartTag>
            <w:r w:rsidR="000B4C3F">
              <w:rPr>
                <w:rFonts w:ascii="Times New Roman" w:hAnsi="Times New Roman"/>
                <w:sz w:val="28"/>
                <w:szCs w:val="28"/>
              </w:rPr>
              <w:t xml:space="preserve"> family to witness the Football match between ‘Principal XI’ led by Prof. Satyajit Nayak and the ‘Dean XI’ led by Sri Tapan Ku. Panda on </w:t>
            </w:r>
            <w:smartTag w:uri="urn:schemas-microsoft-com:office:smarttags" w:element="date">
              <w:smartTagPr>
                <w:attr w:name="Year" w:val="2013"/>
                <w:attr w:name="Day" w:val="10"/>
                <w:attr w:name="Month" w:val="8"/>
              </w:smartTagPr>
              <w:r w:rsidR="000B4C3F">
                <w:rPr>
                  <w:rFonts w:ascii="Times New Roman" w:hAnsi="Times New Roman"/>
                  <w:sz w:val="28"/>
                  <w:szCs w:val="28"/>
                </w:rPr>
                <w:t>10</w:t>
              </w:r>
              <w:r w:rsidR="000B4C3F" w:rsidRPr="001F6C9D">
                <w:rPr>
                  <w:rFonts w:ascii="Times New Roman" w:hAnsi="Times New Roman"/>
                  <w:sz w:val="28"/>
                  <w:szCs w:val="28"/>
                  <w:vertAlign w:val="superscript"/>
                </w:rPr>
                <w:t>th</w:t>
              </w:r>
              <w:r w:rsidR="000B4C3F">
                <w:rPr>
                  <w:rFonts w:ascii="Times New Roman" w:hAnsi="Times New Roman"/>
                  <w:sz w:val="28"/>
                  <w:szCs w:val="28"/>
                </w:rPr>
                <w:t xml:space="preserve"> August’13</w:t>
              </w:r>
            </w:smartTag>
            <w:r w:rsidR="000B4C3F">
              <w:rPr>
                <w:rFonts w:ascii="Times New Roman" w:hAnsi="Times New Roman"/>
                <w:sz w:val="28"/>
                <w:szCs w:val="28"/>
              </w:rPr>
              <w:t xml:space="preserve">. </w:t>
            </w:r>
          </w:p>
          <w:p w:rsidR="000B4C3F" w:rsidRDefault="000B4C3F" w:rsidP="000B4C3F">
            <w:pPr>
              <w:rPr>
                <w:rFonts w:ascii="Arial" w:hAnsi="Arial" w:cs="Arial"/>
                <w:b/>
                <w:bCs/>
                <w:color w:val="4F81BD"/>
                <w:sz w:val="28"/>
                <w:szCs w:val="28"/>
                <w:lang w:val="en-IN"/>
              </w:rPr>
            </w:pPr>
            <w:r>
              <w:rPr>
                <w:rFonts w:ascii="Times New Roman" w:hAnsi="Times New Roman"/>
                <w:sz w:val="28"/>
                <w:szCs w:val="28"/>
              </w:rPr>
              <w:t>All the staff members</w:t>
            </w:r>
            <w:r w:rsidRPr="00035268">
              <w:rPr>
                <w:rFonts w:ascii="Times New Roman" w:hAnsi="Times New Roman"/>
                <w:sz w:val="28"/>
                <w:szCs w:val="28"/>
              </w:rPr>
              <w:t xml:space="preserve">, teachers and students gathered to </w:t>
            </w:r>
            <w:r>
              <w:rPr>
                <w:rFonts w:ascii="Times New Roman" w:hAnsi="Times New Roman"/>
                <w:sz w:val="28"/>
                <w:szCs w:val="28"/>
              </w:rPr>
              <w:t>encourage</w:t>
            </w:r>
            <w:r w:rsidRPr="00035268">
              <w:rPr>
                <w:rFonts w:ascii="Times New Roman" w:hAnsi="Times New Roman"/>
                <w:sz w:val="28"/>
                <w:szCs w:val="28"/>
              </w:rPr>
              <w:t xml:space="preserve"> the players of the two teams. </w:t>
            </w:r>
            <w:r>
              <w:rPr>
                <w:rFonts w:ascii="Times New Roman" w:hAnsi="Times New Roman"/>
                <w:sz w:val="28"/>
                <w:szCs w:val="28"/>
              </w:rPr>
              <w:t xml:space="preserve"> ‘Dean XI’ won the enthralling match.</w:t>
            </w:r>
          </w:p>
        </w:tc>
      </w:tr>
      <w:tr w:rsidR="000B4C3F" w:rsidTr="001A7B64">
        <w:trPr>
          <w:trHeight w:val="621"/>
        </w:trPr>
        <w:tc>
          <w:tcPr>
            <w:tcW w:w="10530" w:type="dxa"/>
            <w:gridSpan w:val="2"/>
            <w:tcMar>
              <w:top w:w="0" w:type="dxa"/>
              <w:left w:w="108" w:type="dxa"/>
              <w:bottom w:w="0" w:type="dxa"/>
              <w:right w:w="108" w:type="dxa"/>
            </w:tcMar>
            <w:hideMark/>
          </w:tcPr>
          <w:p w:rsidR="000B4C3F" w:rsidRDefault="00AD4E51" w:rsidP="00444402">
            <w:pPr>
              <w:pStyle w:val="Heading2"/>
              <w:jc w:val="both"/>
              <w:rPr>
                <w:rFonts w:ascii="Arial" w:hAnsi="Arial" w:cs="Arial"/>
                <w:b w:val="0"/>
                <w:bCs w:val="0"/>
                <w:sz w:val="28"/>
                <w:szCs w:val="28"/>
              </w:rPr>
            </w:pPr>
            <w:r w:rsidRPr="00444402">
              <w:rPr>
                <w:rFonts w:ascii="Arial" w:hAnsi="Arial" w:cs="Arial"/>
                <w:sz w:val="28"/>
                <w:szCs w:val="28"/>
              </w:rPr>
              <w:t>Field Training on Coir products:</w:t>
            </w:r>
          </w:p>
        </w:tc>
      </w:tr>
      <w:tr w:rsidR="00E2747A" w:rsidTr="001A7B64">
        <w:trPr>
          <w:trHeight w:val="4050"/>
        </w:trPr>
        <w:tc>
          <w:tcPr>
            <w:tcW w:w="10530" w:type="dxa"/>
            <w:gridSpan w:val="2"/>
            <w:tcMar>
              <w:top w:w="0" w:type="dxa"/>
              <w:left w:w="108" w:type="dxa"/>
              <w:bottom w:w="0" w:type="dxa"/>
              <w:right w:w="108" w:type="dxa"/>
            </w:tcMar>
            <w:hideMark/>
          </w:tcPr>
          <w:p w:rsidR="00E2747A" w:rsidRDefault="00E2747A" w:rsidP="00E2747A">
            <w:pPr>
              <w:pStyle w:val="NormalWeb"/>
              <w:shd w:val="clear" w:color="auto" w:fill="FFFFFF"/>
              <w:jc w:val="both"/>
              <w:rPr>
                <w:color w:val="222222"/>
                <w:sz w:val="28"/>
                <w:szCs w:val="28"/>
              </w:rPr>
            </w:pPr>
            <w:r>
              <w:rPr>
                <w:color w:val="222222"/>
                <w:sz w:val="28"/>
                <w:szCs w:val="28"/>
              </w:rPr>
              <w:t xml:space="preserve">Its economic empowerment of the women, which could really make them powerful may it be family or the community. </w:t>
            </w:r>
          </w:p>
          <w:p w:rsidR="00E2747A" w:rsidRDefault="00E2747A" w:rsidP="00E2747A">
            <w:pPr>
              <w:pStyle w:val="NormalWeb"/>
              <w:shd w:val="clear" w:color="auto" w:fill="FFFFFF"/>
              <w:jc w:val="both"/>
              <w:rPr>
                <w:color w:val="222222"/>
                <w:sz w:val="28"/>
                <w:szCs w:val="28"/>
              </w:rPr>
            </w:pPr>
            <w:r w:rsidRPr="00035268">
              <w:rPr>
                <w:color w:val="222222"/>
                <w:sz w:val="28"/>
                <w:szCs w:val="28"/>
              </w:rPr>
              <w:t>The programme “Field Trainin</w:t>
            </w:r>
            <w:r>
              <w:rPr>
                <w:color w:val="222222"/>
                <w:sz w:val="28"/>
                <w:szCs w:val="28"/>
              </w:rPr>
              <w:t xml:space="preserve">g Centre on Coir Scheme" has a very clear objective- empower the </w:t>
            </w:r>
            <w:r w:rsidRPr="00035268">
              <w:rPr>
                <w:color w:val="222222"/>
                <w:sz w:val="28"/>
                <w:szCs w:val="28"/>
              </w:rPr>
              <w:t>women</w:t>
            </w:r>
            <w:r>
              <w:rPr>
                <w:color w:val="222222"/>
                <w:sz w:val="28"/>
                <w:szCs w:val="28"/>
              </w:rPr>
              <w:t xml:space="preserve"> with capacity to earn. </w:t>
            </w:r>
          </w:p>
          <w:p w:rsidR="00E2747A" w:rsidRDefault="00E2747A" w:rsidP="00E2747A">
            <w:pPr>
              <w:pStyle w:val="NormalWeb"/>
              <w:shd w:val="clear" w:color="auto" w:fill="FFFFFF"/>
              <w:jc w:val="both"/>
              <w:rPr>
                <w:color w:val="222222"/>
                <w:sz w:val="28"/>
                <w:szCs w:val="28"/>
              </w:rPr>
            </w:pPr>
            <w:r>
              <w:rPr>
                <w:color w:val="222222"/>
                <w:sz w:val="28"/>
                <w:szCs w:val="28"/>
              </w:rPr>
              <w:t xml:space="preserve">Training programme on coir products trained women in nitty gritty of developing user-friendly coir products that people need for their day to day use. </w:t>
            </w:r>
          </w:p>
          <w:p w:rsidR="00E2747A" w:rsidRDefault="00E2747A" w:rsidP="00E2747A">
            <w:pPr>
              <w:pStyle w:val="NormalWeb"/>
              <w:shd w:val="clear" w:color="auto" w:fill="FFFFFF"/>
              <w:jc w:val="both"/>
              <w:rPr>
                <w:color w:val="222222"/>
                <w:sz w:val="28"/>
                <w:szCs w:val="28"/>
              </w:rPr>
            </w:pPr>
            <w:r>
              <w:rPr>
                <w:color w:val="222222"/>
                <w:sz w:val="28"/>
                <w:szCs w:val="28"/>
              </w:rPr>
              <w:t xml:space="preserve">Making resource and skill to reach the women through which they can positively contribute to their family income was the sole priority. </w:t>
            </w:r>
          </w:p>
          <w:p w:rsidR="00E2747A" w:rsidRDefault="004F79CF" w:rsidP="00E2747A">
            <w:pPr>
              <w:pStyle w:val="NormalWeb"/>
              <w:shd w:val="clear" w:color="auto" w:fill="FFFFFF"/>
              <w:jc w:val="both"/>
              <w:rPr>
                <w:color w:val="222222"/>
                <w:sz w:val="28"/>
                <w:szCs w:val="28"/>
              </w:rPr>
            </w:pPr>
            <w:r>
              <w:rPr>
                <w:noProof/>
                <w:color w:val="222222"/>
                <w:sz w:val="28"/>
                <w:szCs w:val="28"/>
              </w:rPr>
              <w:pict>
                <v:shape id="_x0000_s1033" type="#_x0000_t202" style="position:absolute;left:0;text-align:left;margin-left:150pt;margin-top:143.15pt;width:186.7pt;height:46.05pt;z-index:6;mso-position-horizontal-relative:margin;mso-position-vertical-relative:margin" strokecolor="red" strokeweight="4.5pt">
                  <v:stroke linestyle="thickThin"/>
                  <v:textbox>
                    <w:txbxContent>
                      <w:p w:rsidR="00E2747A" w:rsidRPr="00E2747A" w:rsidRDefault="00E2747A" w:rsidP="00E2747A">
                        <w:pPr>
                          <w:pBdr>
                            <w:bottom w:val="single" w:sz="6" w:space="1" w:color="auto"/>
                          </w:pBdr>
                          <w:jc w:val="center"/>
                          <w:rPr>
                            <w:rFonts w:ascii="Times New Roman" w:hAnsi="Times New Roman"/>
                            <w:b/>
                            <w:sz w:val="28"/>
                            <w:szCs w:val="28"/>
                          </w:rPr>
                        </w:pPr>
                        <w:r w:rsidRPr="00E2747A">
                          <w:rPr>
                            <w:rFonts w:ascii="Times New Roman" w:hAnsi="Times New Roman"/>
                            <w:b/>
                            <w:sz w:val="28"/>
                            <w:szCs w:val="28"/>
                          </w:rPr>
                          <w:t>Let’s empower our women</w:t>
                        </w:r>
                      </w:p>
                    </w:txbxContent>
                  </v:textbox>
                  <w10:wrap type="square" anchorx="margin" anchory="margin"/>
                </v:shape>
              </w:pict>
            </w:r>
            <w:r w:rsidR="00E2747A">
              <w:rPr>
                <w:color w:val="222222"/>
                <w:sz w:val="28"/>
                <w:szCs w:val="28"/>
              </w:rPr>
              <w:t xml:space="preserve">The programme also aims at to make these women the change agents of economic growth, social progress and sustainable development. </w:t>
            </w:r>
          </w:p>
          <w:p w:rsidR="00E2747A" w:rsidRDefault="00E2747A" w:rsidP="00601EDA">
            <w:pPr>
              <w:rPr>
                <w:rFonts w:ascii="Arial" w:hAnsi="Arial" w:cs="Arial"/>
                <w:b/>
                <w:bCs/>
                <w:color w:val="4F81BD"/>
                <w:sz w:val="28"/>
                <w:szCs w:val="28"/>
                <w:lang w:val="en-IN"/>
              </w:rPr>
            </w:pPr>
            <w:r>
              <w:rPr>
                <w:color w:val="222222"/>
                <w:sz w:val="28"/>
                <w:szCs w:val="28"/>
              </w:rPr>
              <w:t xml:space="preserve">District Industry Centre (DIC) in coordination with </w:t>
            </w:r>
            <w:smartTag w:uri="urn:schemas-microsoft-com:office:smarttags" w:element="stockticker">
              <w:r>
                <w:rPr>
                  <w:color w:val="222222"/>
                  <w:sz w:val="28"/>
                  <w:szCs w:val="28"/>
                </w:rPr>
                <w:t>GIFT</w:t>
              </w:r>
            </w:smartTag>
            <w:r>
              <w:rPr>
                <w:color w:val="222222"/>
                <w:sz w:val="28"/>
                <w:szCs w:val="28"/>
              </w:rPr>
              <w:t xml:space="preserve"> conducted this </w:t>
            </w:r>
            <w:r w:rsidRPr="00035268">
              <w:rPr>
                <w:color w:val="222222"/>
                <w:sz w:val="28"/>
                <w:szCs w:val="28"/>
              </w:rPr>
              <w:t xml:space="preserve"> programme </w:t>
            </w:r>
            <w:r>
              <w:rPr>
                <w:color w:val="222222"/>
                <w:sz w:val="28"/>
                <w:szCs w:val="28"/>
              </w:rPr>
              <w:t>T</w:t>
            </w:r>
            <w:r w:rsidRPr="00035268">
              <w:rPr>
                <w:color w:val="222222"/>
                <w:sz w:val="28"/>
                <w:szCs w:val="28"/>
              </w:rPr>
              <w:t>he eminent personalities whose presence was highly appreciated</w:t>
            </w:r>
            <w:r>
              <w:rPr>
                <w:color w:val="222222"/>
                <w:sz w:val="28"/>
                <w:szCs w:val="28"/>
              </w:rPr>
              <w:t xml:space="preserve"> were </w:t>
            </w:r>
            <w:r w:rsidRPr="00035268">
              <w:rPr>
                <w:color w:val="222222"/>
                <w:sz w:val="28"/>
                <w:szCs w:val="28"/>
              </w:rPr>
              <w:br/>
              <w:t>Mr. Anand Chandra Rath (Ge</w:t>
            </w:r>
            <w:r>
              <w:rPr>
                <w:color w:val="222222"/>
                <w:sz w:val="28"/>
                <w:szCs w:val="28"/>
              </w:rPr>
              <w:t>neral Manager</w:t>
            </w:r>
            <w:r w:rsidRPr="00035268">
              <w:rPr>
                <w:color w:val="222222"/>
                <w:sz w:val="28"/>
                <w:szCs w:val="28"/>
              </w:rPr>
              <w:t>, DIC)</w:t>
            </w:r>
            <w:r>
              <w:rPr>
                <w:color w:val="222222"/>
                <w:sz w:val="28"/>
                <w:szCs w:val="28"/>
              </w:rPr>
              <w:t>, Mr. Biranchi Narayan Satpathy (Asst GM, DIC), Mr. Pratap Sethy (I.P.O, Jatni) and Mr. Umakanta Mishra (Coir Expert and Director of Industries).</w:t>
            </w:r>
          </w:p>
        </w:tc>
      </w:tr>
      <w:tr w:rsidR="006C3F35" w:rsidTr="001A7B64">
        <w:tc>
          <w:tcPr>
            <w:tcW w:w="10530" w:type="dxa"/>
            <w:gridSpan w:val="2"/>
            <w:tcMar>
              <w:top w:w="0" w:type="dxa"/>
              <w:left w:w="108" w:type="dxa"/>
              <w:bottom w:w="0" w:type="dxa"/>
              <w:right w:w="108" w:type="dxa"/>
            </w:tcMar>
            <w:hideMark/>
          </w:tcPr>
          <w:p w:rsidR="00444402" w:rsidRDefault="006C3F35" w:rsidP="00444402">
            <w:pPr>
              <w:jc w:val="both"/>
              <w:rPr>
                <w:rFonts w:ascii="Arial" w:hAnsi="Arial" w:cs="Arial"/>
                <w:b/>
                <w:bCs/>
                <w:color w:val="4F81BD"/>
                <w:sz w:val="28"/>
                <w:szCs w:val="28"/>
                <w:lang w:val="en-IN"/>
              </w:rPr>
            </w:pPr>
            <w:r>
              <w:rPr>
                <w:rFonts w:ascii="Arial" w:hAnsi="Arial" w:cs="Arial"/>
                <w:b/>
                <w:bCs/>
                <w:color w:val="4F81BD"/>
                <w:sz w:val="28"/>
                <w:szCs w:val="28"/>
                <w:lang w:val="en-IN"/>
              </w:rPr>
              <w:t> </w:t>
            </w:r>
          </w:p>
          <w:p w:rsidR="006C3F35" w:rsidRPr="00AF0B03" w:rsidRDefault="006C3F35" w:rsidP="00444402">
            <w:pPr>
              <w:jc w:val="both"/>
              <w:rPr>
                <w:rFonts w:ascii="Arial" w:hAnsi="Arial" w:cs="Arial"/>
              </w:rPr>
            </w:pPr>
            <w:r>
              <w:rPr>
                <w:rFonts w:ascii="Arial" w:hAnsi="Arial" w:cs="Arial"/>
                <w:b/>
                <w:bCs/>
                <w:color w:val="4F81BD"/>
                <w:sz w:val="28"/>
                <w:szCs w:val="28"/>
                <w:lang w:val="en-IN"/>
              </w:rPr>
              <w:t>Follow “GIFT THIS WEEK” at</w:t>
            </w:r>
            <w:r>
              <w:rPr>
                <w:rFonts w:ascii="Arial" w:hAnsi="Arial" w:cs="Arial"/>
                <w:sz w:val="28"/>
                <w:szCs w:val="28"/>
              </w:rPr>
              <w:t>:</w:t>
            </w:r>
          </w:p>
        </w:tc>
      </w:tr>
      <w:tr w:rsidR="006C3F35" w:rsidTr="001A7B64">
        <w:tc>
          <w:tcPr>
            <w:tcW w:w="10530" w:type="dxa"/>
            <w:gridSpan w:val="2"/>
            <w:tcMar>
              <w:top w:w="0" w:type="dxa"/>
              <w:left w:w="108" w:type="dxa"/>
              <w:bottom w:w="0" w:type="dxa"/>
              <w:right w:w="108" w:type="dxa"/>
            </w:tcMar>
            <w:hideMark/>
          </w:tcPr>
          <w:p w:rsidR="006C3F35" w:rsidRDefault="006C3F35" w:rsidP="00601EDA">
            <w:pPr>
              <w:jc w:val="both"/>
              <w:rPr>
                <w:rFonts w:ascii="Arial" w:hAnsi="Arial" w:cs="Arial"/>
              </w:rPr>
            </w:pPr>
            <w:r>
              <w:rPr>
                <w:rFonts w:ascii="Arial" w:hAnsi="Arial" w:cs="Arial"/>
                <w:sz w:val="28"/>
                <w:szCs w:val="28"/>
              </w:rPr>
              <w:t> </w:t>
            </w:r>
          </w:p>
          <w:p w:rsidR="006C3F35" w:rsidRDefault="006C3F35" w:rsidP="00601EDA">
            <w:pPr>
              <w:jc w:val="both"/>
              <w:rPr>
                <w:rFonts w:ascii="Arial" w:hAnsi="Arial" w:cs="Arial"/>
              </w:rPr>
            </w:pPr>
            <w:r>
              <w:rPr>
                <w:rFonts w:ascii="Wingdings" w:hAnsi="Wingdings" w:cs="Arial"/>
                <w:sz w:val="28"/>
                <w:szCs w:val="28"/>
              </w:rPr>
              <w:t></w:t>
            </w:r>
            <w:r>
              <w:rPr>
                <w:rFonts w:ascii="Wingdings" w:hAnsi="Wingdings" w:cs="Arial"/>
                <w:sz w:val="14"/>
                <w:szCs w:val="14"/>
              </w:rPr>
              <w:t></w:t>
            </w:r>
            <w:hyperlink r:id="rId22" w:tgtFrame="_blank" w:history="1">
              <w:r>
                <w:rPr>
                  <w:rStyle w:val="Hyperlink"/>
                  <w:rFonts w:ascii="Arial" w:hAnsi="Arial" w:cs="Arial"/>
                  <w:sz w:val="28"/>
                  <w:szCs w:val="28"/>
                </w:rPr>
                <w:t>www.facebook.com/giftthisweek</w:t>
              </w:r>
            </w:hyperlink>
          </w:p>
          <w:p w:rsidR="006C3F35" w:rsidRDefault="006C3F35" w:rsidP="00601EDA">
            <w:pPr>
              <w:jc w:val="both"/>
              <w:rPr>
                <w:rFonts w:ascii="Arial" w:hAnsi="Arial" w:cs="Arial"/>
              </w:rPr>
            </w:pPr>
            <w:r>
              <w:rPr>
                <w:rFonts w:ascii="Wingdings" w:hAnsi="Wingdings" w:cs="Arial"/>
                <w:sz w:val="28"/>
                <w:szCs w:val="28"/>
              </w:rPr>
              <w:t></w:t>
            </w:r>
            <w:r>
              <w:rPr>
                <w:rFonts w:ascii="Wingdings" w:hAnsi="Wingdings" w:cs="Arial"/>
                <w:sz w:val="14"/>
                <w:szCs w:val="14"/>
              </w:rPr>
              <w:t></w:t>
            </w:r>
            <w:hyperlink r:id="rId23" w:tgtFrame="_blank" w:history="1">
              <w:r>
                <w:rPr>
                  <w:rStyle w:val="Hyperlink"/>
                  <w:rFonts w:ascii="Arial" w:hAnsi="Arial" w:cs="Arial"/>
                  <w:sz w:val="28"/>
                  <w:szCs w:val="28"/>
                </w:rPr>
                <w:t>http://www.gift.edu.in/eMagazine.shtml</w:t>
              </w:r>
            </w:hyperlink>
          </w:p>
          <w:p w:rsidR="006C3F35" w:rsidRDefault="006C3F35" w:rsidP="00601EDA">
            <w:pPr>
              <w:jc w:val="both"/>
              <w:rPr>
                <w:rFonts w:ascii="Arial" w:hAnsi="Arial" w:cs="Arial"/>
              </w:rPr>
            </w:pPr>
            <w:r>
              <w:rPr>
                <w:rFonts w:ascii="Wingdings" w:hAnsi="Wingdings" w:cs="Arial"/>
                <w:sz w:val="28"/>
                <w:szCs w:val="28"/>
              </w:rPr>
              <w:t></w:t>
            </w:r>
            <w:r>
              <w:rPr>
                <w:rFonts w:ascii="Wingdings" w:hAnsi="Wingdings" w:cs="Arial"/>
                <w:sz w:val="14"/>
                <w:szCs w:val="14"/>
              </w:rPr>
              <w:t></w:t>
            </w:r>
            <w:r>
              <w:rPr>
                <w:rFonts w:ascii="Arial" w:hAnsi="Arial" w:cs="Arial"/>
                <w:sz w:val="28"/>
                <w:szCs w:val="28"/>
              </w:rPr>
              <w:t xml:space="preserve">In your Email_ID (for students it is mailed to your GIFT domain mail_ID </w:t>
            </w:r>
            <w:r>
              <w:rPr>
                <w:rFonts w:ascii="Arial" w:hAnsi="Arial" w:cs="Arial"/>
                <w:sz w:val="28"/>
                <w:szCs w:val="28"/>
              </w:rPr>
              <w:lastRenderedPageBreak/>
              <w:t>ie. </w:t>
            </w:r>
            <w:hyperlink r:id="rId24" w:tgtFrame="_blank" w:history="1">
              <w:r>
                <w:rPr>
                  <w:rStyle w:val="Hyperlink"/>
                  <w:rFonts w:ascii="Arial" w:hAnsi="Arial" w:cs="Arial"/>
                  <w:sz w:val="28"/>
                  <w:szCs w:val="28"/>
                </w:rPr>
                <w:t>xxxxxxxxx@gift.edu.in</w:t>
              </w:r>
            </w:hyperlink>
            <w:r>
              <w:rPr>
                <w:rFonts w:ascii="Arial" w:hAnsi="Arial" w:cs="Arial"/>
                <w:sz w:val="28"/>
                <w:szCs w:val="28"/>
              </w:rPr>
              <w:t>)</w:t>
            </w:r>
          </w:p>
          <w:p w:rsidR="006C3F35" w:rsidRDefault="006C3F35" w:rsidP="00601EDA">
            <w:pPr>
              <w:jc w:val="both"/>
              <w:rPr>
                <w:rFonts w:ascii="Arial" w:hAnsi="Arial" w:cs="Arial"/>
              </w:rPr>
            </w:pPr>
            <w:r>
              <w:rPr>
                <w:rFonts w:ascii="Arial" w:hAnsi="Arial" w:cs="Arial"/>
                <w:sz w:val="28"/>
                <w:szCs w:val="28"/>
              </w:rPr>
              <w:t>If you want to receive the weekly E-magazine then mail to </w:t>
            </w:r>
            <w:hyperlink r:id="rId25" w:tgtFrame="_blank" w:history="1">
              <w:r>
                <w:rPr>
                  <w:rStyle w:val="Hyperlink"/>
                  <w:rFonts w:ascii="Arial" w:hAnsi="Arial" w:cs="Arial"/>
                  <w:b/>
                  <w:bCs/>
                  <w:sz w:val="28"/>
                  <w:szCs w:val="28"/>
                  <w:lang w:val="en-IN"/>
                </w:rPr>
                <w:t>giftthisweek@gift.edu.in</w:t>
              </w:r>
            </w:hyperlink>
            <w:r>
              <w:rPr>
                <w:rFonts w:ascii="Arial" w:hAnsi="Arial" w:cs="Arial"/>
                <w:sz w:val="28"/>
                <w:szCs w:val="28"/>
              </w:rPr>
              <w:t>.</w:t>
            </w:r>
          </w:p>
          <w:p w:rsidR="006C3F35" w:rsidRDefault="006C3F35" w:rsidP="00601EDA">
            <w:pPr>
              <w:jc w:val="both"/>
              <w:rPr>
                <w:rFonts w:ascii="Arial" w:hAnsi="Arial" w:cs="Arial"/>
                <w:sz w:val="24"/>
                <w:szCs w:val="24"/>
              </w:rPr>
            </w:pPr>
            <w:r>
              <w:rPr>
                <w:rFonts w:ascii="Arial" w:hAnsi="Arial" w:cs="Arial"/>
                <w:i/>
                <w:iCs/>
                <w:sz w:val="28"/>
                <w:szCs w:val="28"/>
              </w:rPr>
              <w:t> </w:t>
            </w:r>
          </w:p>
        </w:tc>
      </w:tr>
      <w:tr w:rsidR="006C3F35" w:rsidTr="001A7B64">
        <w:tc>
          <w:tcPr>
            <w:tcW w:w="10530" w:type="dxa"/>
            <w:gridSpan w:val="2"/>
            <w:tcMar>
              <w:top w:w="0" w:type="dxa"/>
              <w:left w:w="108" w:type="dxa"/>
              <w:bottom w:w="0" w:type="dxa"/>
              <w:right w:w="108" w:type="dxa"/>
            </w:tcMar>
            <w:hideMark/>
          </w:tcPr>
          <w:p w:rsidR="006C3F35" w:rsidRDefault="006C3F35" w:rsidP="00601EDA">
            <w:pPr>
              <w:jc w:val="both"/>
              <w:rPr>
                <w:rFonts w:ascii="Arial" w:hAnsi="Arial" w:cs="Arial"/>
              </w:rPr>
            </w:pPr>
            <w:r>
              <w:rPr>
                <w:rFonts w:ascii="Arial" w:hAnsi="Arial" w:cs="Arial"/>
                <w:i/>
                <w:iCs/>
                <w:sz w:val="28"/>
                <w:szCs w:val="28"/>
              </w:rPr>
              <w:lastRenderedPageBreak/>
              <w:t> </w:t>
            </w:r>
          </w:p>
          <w:p w:rsidR="006C3F35" w:rsidRDefault="006C3F35" w:rsidP="00601EDA">
            <w:pPr>
              <w:jc w:val="both"/>
              <w:rPr>
                <w:rFonts w:ascii="Arial" w:hAnsi="Arial" w:cs="Arial"/>
              </w:rPr>
            </w:pPr>
            <w:r>
              <w:rPr>
                <w:rFonts w:ascii="Arial" w:hAnsi="Arial" w:cs="Arial"/>
                <w:i/>
                <w:iCs/>
                <w:sz w:val="28"/>
                <w:szCs w:val="28"/>
              </w:rPr>
              <w:t>These are the Professors and students who have contributed for the E-Magazine; their efforts helped us to publish this.</w:t>
            </w:r>
          </w:p>
          <w:p w:rsidR="006C1DE8" w:rsidRPr="006C1DE8" w:rsidRDefault="00BC5060" w:rsidP="00601EDA">
            <w:pPr>
              <w:numPr>
                <w:ilvl w:val="0"/>
                <w:numId w:val="24"/>
              </w:numPr>
              <w:spacing w:after="0"/>
              <w:jc w:val="both"/>
              <w:rPr>
                <w:rFonts w:ascii="Arial" w:hAnsi="Arial" w:cs="Arial"/>
                <w:i/>
                <w:iCs/>
                <w:sz w:val="28"/>
                <w:szCs w:val="28"/>
              </w:rPr>
            </w:pPr>
            <w:r w:rsidRPr="006C1DE8">
              <w:rPr>
                <w:i/>
                <w:sz w:val="28"/>
                <w:szCs w:val="28"/>
              </w:rPr>
              <w:t>Mr. Iquebal  Ahemad(System Admin., CSE)</w:t>
            </w:r>
          </w:p>
          <w:p w:rsidR="00CC34B0" w:rsidRPr="006C1DE8" w:rsidRDefault="00A62F64" w:rsidP="00601EDA">
            <w:pPr>
              <w:numPr>
                <w:ilvl w:val="0"/>
                <w:numId w:val="24"/>
              </w:numPr>
              <w:spacing w:after="0"/>
              <w:jc w:val="both"/>
              <w:rPr>
                <w:rFonts w:ascii="Arial" w:hAnsi="Arial" w:cs="Arial"/>
                <w:i/>
                <w:iCs/>
                <w:sz w:val="28"/>
                <w:szCs w:val="28"/>
              </w:rPr>
            </w:pPr>
            <w:r w:rsidRPr="006C1DE8">
              <w:rPr>
                <w:rFonts w:ascii="Arial" w:hAnsi="Arial" w:cs="Arial"/>
                <w:i/>
                <w:iCs/>
                <w:sz w:val="28"/>
                <w:szCs w:val="28"/>
              </w:rPr>
              <w:t>Mr Sanjaya Kumar Barik (Lab Asst., CSE)</w:t>
            </w:r>
          </w:p>
          <w:p w:rsidR="006C3F35" w:rsidRPr="00BC5060" w:rsidRDefault="006C3F35" w:rsidP="00BC5060">
            <w:pPr>
              <w:pStyle w:val="ListParagraph"/>
              <w:numPr>
                <w:ilvl w:val="0"/>
                <w:numId w:val="24"/>
              </w:numPr>
              <w:jc w:val="both"/>
              <w:rPr>
                <w:rFonts w:ascii="Arial" w:hAnsi="Arial" w:cs="Arial"/>
              </w:rPr>
            </w:pPr>
            <w:r w:rsidRPr="00CC34B0">
              <w:rPr>
                <w:rFonts w:ascii="Arial" w:hAnsi="Arial" w:cs="Arial"/>
                <w:sz w:val="14"/>
                <w:szCs w:val="14"/>
              </w:rPr>
              <w:t>  </w:t>
            </w:r>
            <w:r w:rsidRPr="00CC34B0">
              <w:rPr>
                <w:rFonts w:ascii="Arial" w:hAnsi="Arial" w:cs="Arial"/>
                <w:i/>
                <w:iCs/>
                <w:sz w:val="28"/>
                <w:szCs w:val="28"/>
              </w:rPr>
              <w:t>Ankita Sinha(CSE 2nd yr)</w:t>
            </w:r>
          </w:p>
        </w:tc>
      </w:tr>
    </w:tbl>
    <w:p w:rsidR="0043379F" w:rsidRPr="00D64C1C" w:rsidRDefault="0043379F" w:rsidP="00CB0031">
      <w:pPr>
        <w:jc w:val="both"/>
        <w:rPr>
          <w:sz w:val="28"/>
          <w:szCs w:val="28"/>
        </w:rPr>
      </w:pPr>
    </w:p>
    <w:sectPr w:rsidR="0043379F" w:rsidRPr="00D64C1C" w:rsidSect="00B2596E">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01C" w:rsidRDefault="00F4001C" w:rsidP="00DE2853">
      <w:pPr>
        <w:spacing w:after="0"/>
      </w:pPr>
      <w:r>
        <w:separator/>
      </w:r>
    </w:p>
  </w:endnote>
  <w:endnote w:type="continuationSeparator" w:id="1">
    <w:p w:rsidR="00F4001C" w:rsidRDefault="00F4001C" w:rsidP="00DE285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01C" w:rsidRDefault="00F4001C" w:rsidP="00DE2853">
      <w:pPr>
        <w:spacing w:after="0"/>
      </w:pPr>
      <w:r>
        <w:separator/>
      </w:r>
    </w:p>
  </w:footnote>
  <w:footnote w:type="continuationSeparator" w:id="1">
    <w:p w:rsidR="00F4001C" w:rsidRDefault="00F4001C" w:rsidP="00DE285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4C26"/>
    <w:multiLevelType w:val="multilevel"/>
    <w:tmpl w:val="5EF2E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E225C1"/>
    <w:multiLevelType w:val="multilevel"/>
    <w:tmpl w:val="5EF2E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1C3E83"/>
    <w:multiLevelType w:val="hybridMultilevel"/>
    <w:tmpl w:val="ACD4E3C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21019C"/>
    <w:multiLevelType w:val="multilevel"/>
    <w:tmpl w:val="5EF2E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1F5568"/>
    <w:multiLevelType w:val="multilevel"/>
    <w:tmpl w:val="5EF2E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2C6AE3"/>
    <w:multiLevelType w:val="multilevel"/>
    <w:tmpl w:val="5EF2E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052DEF"/>
    <w:multiLevelType w:val="multilevel"/>
    <w:tmpl w:val="5EF2E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794708"/>
    <w:multiLevelType w:val="hybridMultilevel"/>
    <w:tmpl w:val="F07EB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727E4B"/>
    <w:multiLevelType w:val="hybridMultilevel"/>
    <w:tmpl w:val="556C8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8A0ECA"/>
    <w:multiLevelType w:val="multilevel"/>
    <w:tmpl w:val="5EF2E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4E0BD7"/>
    <w:multiLevelType w:val="multilevel"/>
    <w:tmpl w:val="5EF2E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B959D4"/>
    <w:multiLevelType w:val="multilevel"/>
    <w:tmpl w:val="5EF2E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8F370D"/>
    <w:multiLevelType w:val="multilevel"/>
    <w:tmpl w:val="5EF2E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595D52"/>
    <w:multiLevelType w:val="hybridMultilevel"/>
    <w:tmpl w:val="4976B7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212F29"/>
    <w:multiLevelType w:val="multilevel"/>
    <w:tmpl w:val="5EF2E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986CE3"/>
    <w:multiLevelType w:val="multilevel"/>
    <w:tmpl w:val="5EF2E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D51F3E"/>
    <w:multiLevelType w:val="multilevel"/>
    <w:tmpl w:val="5EF2E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8667F7"/>
    <w:multiLevelType w:val="multilevel"/>
    <w:tmpl w:val="5EF2E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206604"/>
    <w:multiLevelType w:val="hybridMultilevel"/>
    <w:tmpl w:val="DAF47420"/>
    <w:lvl w:ilvl="0" w:tplc="EC369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29945D7"/>
    <w:multiLevelType w:val="hybridMultilevel"/>
    <w:tmpl w:val="71623D04"/>
    <w:lvl w:ilvl="0" w:tplc="52A4A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6384860"/>
    <w:multiLevelType w:val="hybridMultilevel"/>
    <w:tmpl w:val="91C01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043B3E"/>
    <w:multiLevelType w:val="multilevel"/>
    <w:tmpl w:val="5EF2E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E36240"/>
    <w:multiLevelType w:val="multilevel"/>
    <w:tmpl w:val="5EF2E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EFF629B"/>
    <w:multiLevelType w:val="multilevel"/>
    <w:tmpl w:val="5EF2E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2"/>
  </w:num>
  <w:num w:numId="3">
    <w:abstractNumId w:val="1"/>
  </w:num>
  <w:num w:numId="4">
    <w:abstractNumId w:val="5"/>
  </w:num>
  <w:num w:numId="5">
    <w:abstractNumId w:val="15"/>
  </w:num>
  <w:num w:numId="6">
    <w:abstractNumId w:val="6"/>
  </w:num>
  <w:num w:numId="7">
    <w:abstractNumId w:val="17"/>
  </w:num>
  <w:num w:numId="8">
    <w:abstractNumId w:val="10"/>
  </w:num>
  <w:num w:numId="9">
    <w:abstractNumId w:val="9"/>
  </w:num>
  <w:num w:numId="10">
    <w:abstractNumId w:val="3"/>
  </w:num>
  <w:num w:numId="11">
    <w:abstractNumId w:val="21"/>
  </w:num>
  <w:num w:numId="12">
    <w:abstractNumId w:val="7"/>
  </w:num>
  <w:num w:numId="13">
    <w:abstractNumId w:val="0"/>
  </w:num>
  <w:num w:numId="14">
    <w:abstractNumId w:val="11"/>
  </w:num>
  <w:num w:numId="15">
    <w:abstractNumId w:val="16"/>
  </w:num>
  <w:num w:numId="16">
    <w:abstractNumId w:val="14"/>
  </w:num>
  <w:num w:numId="17">
    <w:abstractNumId w:val="23"/>
  </w:num>
  <w:num w:numId="18">
    <w:abstractNumId w:val="4"/>
  </w:num>
  <w:num w:numId="19">
    <w:abstractNumId w:val="8"/>
  </w:num>
  <w:num w:numId="20">
    <w:abstractNumId w:val="2"/>
  </w:num>
  <w:num w:numId="21">
    <w:abstractNumId w:val="18"/>
  </w:num>
  <w:num w:numId="22">
    <w:abstractNumId w:val="19"/>
  </w:num>
  <w:num w:numId="23">
    <w:abstractNumId w:val="20"/>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0BD4"/>
    <w:rsid w:val="00000449"/>
    <w:rsid w:val="000051A2"/>
    <w:rsid w:val="00021B93"/>
    <w:rsid w:val="0002258D"/>
    <w:rsid w:val="00025418"/>
    <w:rsid w:val="00047A59"/>
    <w:rsid w:val="000508F5"/>
    <w:rsid w:val="000554A2"/>
    <w:rsid w:val="00057070"/>
    <w:rsid w:val="000655B9"/>
    <w:rsid w:val="00066A2D"/>
    <w:rsid w:val="000716F1"/>
    <w:rsid w:val="00071D14"/>
    <w:rsid w:val="000A0FD9"/>
    <w:rsid w:val="000A4B4B"/>
    <w:rsid w:val="000B1BC3"/>
    <w:rsid w:val="000B4C3F"/>
    <w:rsid w:val="000C0B41"/>
    <w:rsid w:val="000C345D"/>
    <w:rsid w:val="000C514A"/>
    <w:rsid w:val="000D05D4"/>
    <w:rsid w:val="000D0BE6"/>
    <w:rsid w:val="000E0BC1"/>
    <w:rsid w:val="000F1916"/>
    <w:rsid w:val="000F1C36"/>
    <w:rsid w:val="000F2EE4"/>
    <w:rsid w:val="00121CE2"/>
    <w:rsid w:val="001274B4"/>
    <w:rsid w:val="001367C8"/>
    <w:rsid w:val="00137608"/>
    <w:rsid w:val="0014323E"/>
    <w:rsid w:val="00150BD4"/>
    <w:rsid w:val="00162E44"/>
    <w:rsid w:val="00163600"/>
    <w:rsid w:val="00170CA3"/>
    <w:rsid w:val="0017142F"/>
    <w:rsid w:val="00181187"/>
    <w:rsid w:val="00192C4F"/>
    <w:rsid w:val="001959C6"/>
    <w:rsid w:val="001A64EE"/>
    <w:rsid w:val="001A6EE7"/>
    <w:rsid w:val="001A7B64"/>
    <w:rsid w:val="001B2FE8"/>
    <w:rsid w:val="001B4480"/>
    <w:rsid w:val="001B7167"/>
    <w:rsid w:val="001D05BB"/>
    <w:rsid w:val="001D060A"/>
    <w:rsid w:val="001E4B85"/>
    <w:rsid w:val="001E4ED8"/>
    <w:rsid w:val="001E552C"/>
    <w:rsid w:val="001F110B"/>
    <w:rsid w:val="0020322C"/>
    <w:rsid w:val="00204FDA"/>
    <w:rsid w:val="00211714"/>
    <w:rsid w:val="00215AE5"/>
    <w:rsid w:val="00233D4D"/>
    <w:rsid w:val="00235BC1"/>
    <w:rsid w:val="00270585"/>
    <w:rsid w:val="002733F4"/>
    <w:rsid w:val="00276CEC"/>
    <w:rsid w:val="00277A54"/>
    <w:rsid w:val="00280561"/>
    <w:rsid w:val="00287AC4"/>
    <w:rsid w:val="002B0FC2"/>
    <w:rsid w:val="002B3C2A"/>
    <w:rsid w:val="002B54F8"/>
    <w:rsid w:val="002C2E87"/>
    <w:rsid w:val="002D4C2D"/>
    <w:rsid w:val="002E1366"/>
    <w:rsid w:val="002E4B2C"/>
    <w:rsid w:val="002F51A1"/>
    <w:rsid w:val="003007A7"/>
    <w:rsid w:val="00305996"/>
    <w:rsid w:val="00307CA7"/>
    <w:rsid w:val="00324C11"/>
    <w:rsid w:val="00332AC2"/>
    <w:rsid w:val="003364E7"/>
    <w:rsid w:val="003379D6"/>
    <w:rsid w:val="003507EF"/>
    <w:rsid w:val="003558D3"/>
    <w:rsid w:val="00380798"/>
    <w:rsid w:val="003845F3"/>
    <w:rsid w:val="00393BFB"/>
    <w:rsid w:val="003A6635"/>
    <w:rsid w:val="003A7D6E"/>
    <w:rsid w:val="003B6365"/>
    <w:rsid w:val="003C5E20"/>
    <w:rsid w:val="003C5FF5"/>
    <w:rsid w:val="003C6525"/>
    <w:rsid w:val="003D0134"/>
    <w:rsid w:val="003D0309"/>
    <w:rsid w:val="003E19AA"/>
    <w:rsid w:val="003E1CEE"/>
    <w:rsid w:val="003E3F8B"/>
    <w:rsid w:val="003E4139"/>
    <w:rsid w:val="003E61B6"/>
    <w:rsid w:val="003E6340"/>
    <w:rsid w:val="003F212C"/>
    <w:rsid w:val="004063DB"/>
    <w:rsid w:val="0041494A"/>
    <w:rsid w:val="0042082F"/>
    <w:rsid w:val="00431267"/>
    <w:rsid w:val="0043379F"/>
    <w:rsid w:val="004353CA"/>
    <w:rsid w:val="00437086"/>
    <w:rsid w:val="004403D1"/>
    <w:rsid w:val="00440FCE"/>
    <w:rsid w:val="00444402"/>
    <w:rsid w:val="00444460"/>
    <w:rsid w:val="0045003E"/>
    <w:rsid w:val="0045015C"/>
    <w:rsid w:val="00450B66"/>
    <w:rsid w:val="00455C33"/>
    <w:rsid w:val="0045698D"/>
    <w:rsid w:val="0045790A"/>
    <w:rsid w:val="004679CF"/>
    <w:rsid w:val="00470C82"/>
    <w:rsid w:val="00476877"/>
    <w:rsid w:val="004B35A9"/>
    <w:rsid w:val="004B7982"/>
    <w:rsid w:val="004B7F66"/>
    <w:rsid w:val="004E0C9C"/>
    <w:rsid w:val="004F1F86"/>
    <w:rsid w:val="004F2C19"/>
    <w:rsid w:val="004F79CF"/>
    <w:rsid w:val="00510BF5"/>
    <w:rsid w:val="00514F42"/>
    <w:rsid w:val="00520FF7"/>
    <w:rsid w:val="00521DED"/>
    <w:rsid w:val="00536D84"/>
    <w:rsid w:val="0054207F"/>
    <w:rsid w:val="00561732"/>
    <w:rsid w:val="005638A2"/>
    <w:rsid w:val="005638D9"/>
    <w:rsid w:val="00572420"/>
    <w:rsid w:val="00581B05"/>
    <w:rsid w:val="00590C0E"/>
    <w:rsid w:val="005A1AB5"/>
    <w:rsid w:val="005B6947"/>
    <w:rsid w:val="005B69FD"/>
    <w:rsid w:val="005C6AC7"/>
    <w:rsid w:val="005D3853"/>
    <w:rsid w:val="005E184C"/>
    <w:rsid w:val="005E2F02"/>
    <w:rsid w:val="005E31FC"/>
    <w:rsid w:val="005F2C4F"/>
    <w:rsid w:val="00601EDA"/>
    <w:rsid w:val="00605BCC"/>
    <w:rsid w:val="0061665A"/>
    <w:rsid w:val="0061787E"/>
    <w:rsid w:val="0063129E"/>
    <w:rsid w:val="006479CB"/>
    <w:rsid w:val="00653B29"/>
    <w:rsid w:val="00657700"/>
    <w:rsid w:val="006611C6"/>
    <w:rsid w:val="00665CF7"/>
    <w:rsid w:val="00676471"/>
    <w:rsid w:val="006765A9"/>
    <w:rsid w:val="006772B9"/>
    <w:rsid w:val="006916A9"/>
    <w:rsid w:val="00697D92"/>
    <w:rsid w:val="006B0E52"/>
    <w:rsid w:val="006C06EB"/>
    <w:rsid w:val="006C1DE8"/>
    <w:rsid w:val="006C3F35"/>
    <w:rsid w:val="006D0708"/>
    <w:rsid w:val="006D43C8"/>
    <w:rsid w:val="006E3445"/>
    <w:rsid w:val="006F000C"/>
    <w:rsid w:val="007031A6"/>
    <w:rsid w:val="00711707"/>
    <w:rsid w:val="00722977"/>
    <w:rsid w:val="007354A5"/>
    <w:rsid w:val="00736E7C"/>
    <w:rsid w:val="00744709"/>
    <w:rsid w:val="00762E5B"/>
    <w:rsid w:val="007645EC"/>
    <w:rsid w:val="00764671"/>
    <w:rsid w:val="007649DC"/>
    <w:rsid w:val="007653BE"/>
    <w:rsid w:val="00765BE2"/>
    <w:rsid w:val="0076789C"/>
    <w:rsid w:val="00775DB0"/>
    <w:rsid w:val="0078220D"/>
    <w:rsid w:val="007843A5"/>
    <w:rsid w:val="00787CAD"/>
    <w:rsid w:val="00787DF8"/>
    <w:rsid w:val="00793EA1"/>
    <w:rsid w:val="00796DD2"/>
    <w:rsid w:val="007A2910"/>
    <w:rsid w:val="007A3918"/>
    <w:rsid w:val="007B14DA"/>
    <w:rsid w:val="007C0EFF"/>
    <w:rsid w:val="007C4AB7"/>
    <w:rsid w:val="007D0DEB"/>
    <w:rsid w:val="007D7F07"/>
    <w:rsid w:val="007E5750"/>
    <w:rsid w:val="007F137F"/>
    <w:rsid w:val="007F29E3"/>
    <w:rsid w:val="00814D60"/>
    <w:rsid w:val="00830022"/>
    <w:rsid w:val="008448FE"/>
    <w:rsid w:val="008456AE"/>
    <w:rsid w:val="00847010"/>
    <w:rsid w:val="008508BB"/>
    <w:rsid w:val="008516CC"/>
    <w:rsid w:val="008521FD"/>
    <w:rsid w:val="00855436"/>
    <w:rsid w:val="0085695F"/>
    <w:rsid w:val="008767CE"/>
    <w:rsid w:val="008868F8"/>
    <w:rsid w:val="008929A9"/>
    <w:rsid w:val="008B23CC"/>
    <w:rsid w:val="008B274D"/>
    <w:rsid w:val="008C148F"/>
    <w:rsid w:val="008C1D05"/>
    <w:rsid w:val="008D2047"/>
    <w:rsid w:val="008D4063"/>
    <w:rsid w:val="008D6E93"/>
    <w:rsid w:val="008E0A2F"/>
    <w:rsid w:val="008F4F31"/>
    <w:rsid w:val="008F7925"/>
    <w:rsid w:val="009021F1"/>
    <w:rsid w:val="009074D6"/>
    <w:rsid w:val="00914A98"/>
    <w:rsid w:val="00915F85"/>
    <w:rsid w:val="00923BB3"/>
    <w:rsid w:val="00924A26"/>
    <w:rsid w:val="0093151F"/>
    <w:rsid w:val="00936292"/>
    <w:rsid w:val="009417B1"/>
    <w:rsid w:val="009541E4"/>
    <w:rsid w:val="00962468"/>
    <w:rsid w:val="00970B30"/>
    <w:rsid w:val="00974E6E"/>
    <w:rsid w:val="00974EA1"/>
    <w:rsid w:val="00974EDF"/>
    <w:rsid w:val="009751B2"/>
    <w:rsid w:val="009A3AD9"/>
    <w:rsid w:val="009A53F5"/>
    <w:rsid w:val="009B00FD"/>
    <w:rsid w:val="009B4318"/>
    <w:rsid w:val="009C2E5A"/>
    <w:rsid w:val="009C426B"/>
    <w:rsid w:val="009C69C0"/>
    <w:rsid w:val="009D266E"/>
    <w:rsid w:val="009D7AEC"/>
    <w:rsid w:val="009E02E5"/>
    <w:rsid w:val="009E4936"/>
    <w:rsid w:val="009F32F5"/>
    <w:rsid w:val="00A01629"/>
    <w:rsid w:val="00A0178C"/>
    <w:rsid w:val="00A0189E"/>
    <w:rsid w:val="00A01F6F"/>
    <w:rsid w:val="00A023E1"/>
    <w:rsid w:val="00A0724D"/>
    <w:rsid w:val="00A07501"/>
    <w:rsid w:val="00A10165"/>
    <w:rsid w:val="00A14AA1"/>
    <w:rsid w:val="00A1550D"/>
    <w:rsid w:val="00A161ED"/>
    <w:rsid w:val="00A2497E"/>
    <w:rsid w:val="00A259A5"/>
    <w:rsid w:val="00A26547"/>
    <w:rsid w:val="00A30D7E"/>
    <w:rsid w:val="00A32425"/>
    <w:rsid w:val="00A432C8"/>
    <w:rsid w:val="00A44352"/>
    <w:rsid w:val="00A56098"/>
    <w:rsid w:val="00A57472"/>
    <w:rsid w:val="00A57976"/>
    <w:rsid w:val="00A60BFC"/>
    <w:rsid w:val="00A61E4A"/>
    <w:rsid w:val="00A62F64"/>
    <w:rsid w:val="00A67089"/>
    <w:rsid w:val="00A80D0C"/>
    <w:rsid w:val="00A903BC"/>
    <w:rsid w:val="00A9220C"/>
    <w:rsid w:val="00AA77BB"/>
    <w:rsid w:val="00AB1683"/>
    <w:rsid w:val="00AB1810"/>
    <w:rsid w:val="00AD451E"/>
    <w:rsid w:val="00AD4E51"/>
    <w:rsid w:val="00AD585A"/>
    <w:rsid w:val="00AF0B03"/>
    <w:rsid w:val="00AF2CA4"/>
    <w:rsid w:val="00B0184A"/>
    <w:rsid w:val="00B07C0D"/>
    <w:rsid w:val="00B166AD"/>
    <w:rsid w:val="00B226A8"/>
    <w:rsid w:val="00B247C0"/>
    <w:rsid w:val="00B2584D"/>
    <w:rsid w:val="00B2596E"/>
    <w:rsid w:val="00B37977"/>
    <w:rsid w:val="00B4252D"/>
    <w:rsid w:val="00B52B84"/>
    <w:rsid w:val="00B56A1E"/>
    <w:rsid w:val="00B57F2E"/>
    <w:rsid w:val="00B643F6"/>
    <w:rsid w:val="00B67DC6"/>
    <w:rsid w:val="00B703CF"/>
    <w:rsid w:val="00B762CE"/>
    <w:rsid w:val="00B778CE"/>
    <w:rsid w:val="00B81D47"/>
    <w:rsid w:val="00B82512"/>
    <w:rsid w:val="00B92A4F"/>
    <w:rsid w:val="00BA19CA"/>
    <w:rsid w:val="00BB542E"/>
    <w:rsid w:val="00BB7268"/>
    <w:rsid w:val="00BC4E1B"/>
    <w:rsid w:val="00BC5060"/>
    <w:rsid w:val="00BC53BB"/>
    <w:rsid w:val="00BD0429"/>
    <w:rsid w:val="00BD370A"/>
    <w:rsid w:val="00BE1DBD"/>
    <w:rsid w:val="00BF1788"/>
    <w:rsid w:val="00BF4737"/>
    <w:rsid w:val="00C02388"/>
    <w:rsid w:val="00C03C9D"/>
    <w:rsid w:val="00C06167"/>
    <w:rsid w:val="00C20740"/>
    <w:rsid w:val="00C24B76"/>
    <w:rsid w:val="00C2550A"/>
    <w:rsid w:val="00C34498"/>
    <w:rsid w:val="00C57516"/>
    <w:rsid w:val="00C615D6"/>
    <w:rsid w:val="00C61C62"/>
    <w:rsid w:val="00C84D5B"/>
    <w:rsid w:val="00CA3646"/>
    <w:rsid w:val="00CB0031"/>
    <w:rsid w:val="00CB36EA"/>
    <w:rsid w:val="00CB6FFB"/>
    <w:rsid w:val="00CC34B0"/>
    <w:rsid w:val="00CC3E5A"/>
    <w:rsid w:val="00CD6FC3"/>
    <w:rsid w:val="00CE2C23"/>
    <w:rsid w:val="00CF17A0"/>
    <w:rsid w:val="00CF309B"/>
    <w:rsid w:val="00D0074D"/>
    <w:rsid w:val="00D00F99"/>
    <w:rsid w:val="00D01157"/>
    <w:rsid w:val="00D20B56"/>
    <w:rsid w:val="00D20CB9"/>
    <w:rsid w:val="00D212A7"/>
    <w:rsid w:val="00D230B6"/>
    <w:rsid w:val="00D308E1"/>
    <w:rsid w:val="00D4360F"/>
    <w:rsid w:val="00D53501"/>
    <w:rsid w:val="00D5546D"/>
    <w:rsid w:val="00D64C1C"/>
    <w:rsid w:val="00D65A11"/>
    <w:rsid w:val="00D71B53"/>
    <w:rsid w:val="00D82665"/>
    <w:rsid w:val="00D9044D"/>
    <w:rsid w:val="00D9297C"/>
    <w:rsid w:val="00DA03D6"/>
    <w:rsid w:val="00DA74DE"/>
    <w:rsid w:val="00DB040E"/>
    <w:rsid w:val="00DB0444"/>
    <w:rsid w:val="00DC55C6"/>
    <w:rsid w:val="00DD4E28"/>
    <w:rsid w:val="00DD5C2B"/>
    <w:rsid w:val="00DE06FA"/>
    <w:rsid w:val="00DE2853"/>
    <w:rsid w:val="00DE68DC"/>
    <w:rsid w:val="00DF0083"/>
    <w:rsid w:val="00DF20FB"/>
    <w:rsid w:val="00E07C6F"/>
    <w:rsid w:val="00E14577"/>
    <w:rsid w:val="00E21C83"/>
    <w:rsid w:val="00E25D47"/>
    <w:rsid w:val="00E2747A"/>
    <w:rsid w:val="00E42994"/>
    <w:rsid w:val="00E4427E"/>
    <w:rsid w:val="00E470D7"/>
    <w:rsid w:val="00E60002"/>
    <w:rsid w:val="00E643D3"/>
    <w:rsid w:val="00E705AF"/>
    <w:rsid w:val="00E72CEF"/>
    <w:rsid w:val="00E813A0"/>
    <w:rsid w:val="00E81F32"/>
    <w:rsid w:val="00E92F04"/>
    <w:rsid w:val="00E962B0"/>
    <w:rsid w:val="00EA0334"/>
    <w:rsid w:val="00EB0192"/>
    <w:rsid w:val="00EB25F9"/>
    <w:rsid w:val="00EB4746"/>
    <w:rsid w:val="00EB78BC"/>
    <w:rsid w:val="00EC3888"/>
    <w:rsid w:val="00F310CC"/>
    <w:rsid w:val="00F4001C"/>
    <w:rsid w:val="00F46B00"/>
    <w:rsid w:val="00F4740F"/>
    <w:rsid w:val="00F55AFB"/>
    <w:rsid w:val="00F60E53"/>
    <w:rsid w:val="00F63D70"/>
    <w:rsid w:val="00F745E4"/>
    <w:rsid w:val="00F77E27"/>
    <w:rsid w:val="00F80AF1"/>
    <w:rsid w:val="00F84933"/>
    <w:rsid w:val="00F8680A"/>
    <w:rsid w:val="00FA6947"/>
    <w:rsid w:val="00FA788E"/>
    <w:rsid w:val="00FE38B9"/>
    <w:rsid w:val="00FE7B0F"/>
    <w:rsid w:val="00FF30C6"/>
    <w:rsid w:val="00FF30C8"/>
    <w:rsid w:val="00FF32E8"/>
    <w:rsid w:val="00FF56BE"/>
    <w:rsid w:val="00FF70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stockticker"/>
  <w:shapeDefaults>
    <o:shapedefaults v:ext="edit" spidmax="19458">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79F"/>
    <w:pPr>
      <w:spacing w:after="100" w:afterAutospacing="1"/>
    </w:pPr>
    <w:rPr>
      <w:sz w:val="22"/>
      <w:szCs w:val="22"/>
    </w:rPr>
  </w:style>
  <w:style w:type="paragraph" w:styleId="Heading1">
    <w:name w:val="heading 1"/>
    <w:basedOn w:val="Normal"/>
    <w:next w:val="Normal"/>
    <w:link w:val="Heading1Char"/>
    <w:uiPriority w:val="9"/>
    <w:qFormat/>
    <w:rsid w:val="00CF17A0"/>
    <w:pPr>
      <w:keepNext/>
      <w:keepLines/>
      <w:spacing w:before="480" w:after="0" w:afterAutospacing="0" w:line="276" w:lineRule="auto"/>
      <w:outlineLvl w:val="0"/>
    </w:pPr>
    <w:rPr>
      <w:rFonts w:ascii="Cambria" w:eastAsia="Times New Roman" w:hAnsi="Cambria"/>
      <w:b/>
      <w:bCs/>
      <w:color w:val="365F91"/>
      <w:sz w:val="28"/>
      <w:szCs w:val="28"/>
      <w:lang w:val="en-IN"/>
    </w:rPr>
  </w:style>
  <w:style w:type="paragraph" w:styleId="Heading2">
    <w:name w:val="heading 2"/>
    <w:basedOn w:val="Normal"/>
    <w:next w:val="Normal"/>
    <w:link w:val="Heading2Char"/>
    <w:uiPriority w:val="9"/>
    <w:unhideWhenUsed/>
    <w:qFormat/>
    <w:rsid w:val="00A1550D"/>
    <w:pPr>
      <w:keepNext/>
      <w:keepLines/>
      <w:spacing w:before="200" w:after="0" w:afterAutospacing="0" w:line="276" w:lineRule="auto"/>
      <w:outlineLvl w:val="1"/>
    </w:pPr>
    <w:rPr>
      <w:rFonts w:ascii="Cambria" w:eastAsia="Times New Roman" w:hAnsi="Cambria"/>
      <w:b/>
      <w:bCs/>
      <w:color w:val="4F81BD"/>
      <w:sz w:val="26"/>
      <w:szCs w:val="26"/>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0B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0B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BD4"/>
    <w:rPr>
      <w:rFonts w:ascii="Tahoma" w:hAnsi="Tahoma" w:cs="Tahoma"/>
      <w:sz w:val="16"/>
      <w:szCs w:val="16"/>
    </w:rPr>
  </w:style>
  <w:style w:type="character" w:customStyle="1" w:styleId="Heading2Char">
    <w:name w:val="Heading 2 Char"/>
    <w:basedOn w:val="DefaultParagraphFont"/>
    <w:link w:val="Heading2"/>
    <w:uiPriority w:val="9"/>
    <w:rsid w:val="00A1550D"/>
    <w:rPr>
      <w:rFonts w:ascii="Cambria" w:eastAsia="Times New Roman" w:hAnsi="Cambria" w:cs="Times New Roman"/>
      <w:b/>
      <w:bCs/>
      <w:color w:val="4F81BD"/>
      <w:sz w:val="26"/>
      <w:szCs w:val="26"/>
      <w:lang w:val="en-IN"/>
    </w:rPr>
  </w:style>
  <w:style w:type="character" w:customStyle="1" w:styleId="grand">
    <w:name w:val="grand"/>
    <w:basedOn w:val="DefaultParagraphFont"/>
    <w:rsid w:val="00235BC1"/>
  </w:style>
  <w:style w:type="paragraph" w:styleId="Header">
    <w:name w:val="header"/>
    <w:basedOn w:val="Normal"/>
    <w:link w:val="HeaderChar"/>
    <w:uiPriority w:val="99"/>
    <w:semiHidden/>
    <w:unhideWhenUsed/>
    <w:rsid w:val="00DE2853"/>
    <w:pPr>
      <w:tabs>
        <w:tab w:val="center" w:pos="4680"/>
        <w:tab w:val="right" w:pos="9360"/>
      </w:tabs>
    </w:pPr>
  </w:style>
  <w:style w:type="character" w:customStyle="1" w:styleId="HeaderChar">
    <w:name w:val="Header Char"/>
    <w:basedOn w:val="DefaultParagraphFont"/>
    <w:link w:val="Header"/>
    <w:uiPriority w:val="99"/>
    <w:semiHidden/>
    <w:rsid w:val="00DE2853"/>
    <w:rPr>
      <w:sz w:val="22"/>
      <w:szCs w:val="22"/>
    </w:rPr>
  </w:style>
  <w:style w:type="paragraph" w:styleId="Footer">
    <w:name w:val="footer"/>
    <w:basedOn w:val="Normal"/>
    <w:link w:val="FooterChar"/>
    <w:uiPriority w:val="99"/>
    <w:semiHidden/>
    <w:unhideWhenUsed/>
    <w:rsid w:val="00DE2853"/>
    <w:pPr>
      <w:tabs>
        <w:tab w:val="center" w:pos="4680"/>
        <w:tab w:val="right" w:pos="9360"/>
      </w:tabs>
    </w:pPr>
  </w:style>
  <w:style w:type="character" w:customStyle="1" w:styleId="FooterChar">
    <w:name w:val="Footer Char"/>
    <w:basedOn w:val="DefaultParagraphFont"/>
    <w:link w:val="Footer"/>
    <w:uiPriority w:val="99"/>
    <w:semiHidden/>
    <w:rsid w:val="00DE2853"/>
    <w:rPr>
      <w:sz w:val="22"/>
      <w:szCs w:val="22"/>
    </w:rPr>
  </w:style>
  <w:style w:type="paragraph" w:styleId="NormalWeb">
    <w:name w:val="Normal (Web)"/>
    <w:basedOn w:val="Normal"/>
    <w:uiPriority w:val="99"/>
    <w:unhideWhenUsed/>
    <w:rsid w:val="00DD5C2B"/>
    <w:rPr>
      <w:rFonts w:ascii="Times New Roman" w:hAnsi="Times New Roman"/>
      <w:sz w:val="24"/>
      <w:szCs w:val="24"/>
    </w:rPr>
  </w:style>
  <w:style w:type="character" w:customStyle="1" w:styleId="apple-converted-space">
    <w:name w:val="apple-converted-space"/>
    <w:basedOn w:val="DefaultParagraphFont"/>
    <w:rsid w:val="008B274D"/>
  </w:style>
  <w:style w:type="paragraph" w:customStyle="1" w:styleId="yiv1645250823msonormal">
    <w:name w:val="yiv1645250823msonormal"/>
    <w:basedOn w:val="Normal"/>
    <w:rsid w:val="00514F42"/>
    <w:pPr>
      <w:spacing w:before="100" w:beforeAutospacing="1"/>
    </w:pPr>
    <w:rPr>
      <w:rFonts w:ascii="Times New Roman" w:eastAsia="Times New Roman" w:hAnsi="Times New Roman"/>
      <w:sz w:val="24"/>
      <w:szCs w:val="24"/>
    </w:rPr>
  </w:style>
  <w:style w:type="paragraph" w:styleId="Subtitle">
    <w:name w:val="Subtitle"/>
    <w:basedOn w:val="Normal"/>
    <w:next w:val="Normal"/>
    <w:link w:val="SubtitleChar"/>
    <w:uiPriority w:val="11"/>
    <w:qFormat/>
    <w:rsid w:val="009E4936"/>
    <w:pPr>
      <w:numPr>
        <w:ilvl w:val="1"/>
      </w:numPr>
      <w:spacing w:after="200" w:afterAutospacing="0" w:line="276" w:lineRule="auto"/>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9E4936"/>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9E4936"/>
    <w:pPr>
      <w:spacing w:after="200" w:afterAutospacing="0" w:line="276" w:lineRule="auto"/>
      <w:ind w:left="720"/>
      <w:contextualSpacing/>
    </w:pPr>
  </w:style>
  <w:style w:type="character" w:customStyle="1" w:styleId="Heading1Char">
    <w:name w:val="Heading 1 Char"/>
    <w:basedOn w:val="DefaultParagraphFont"/>
    <w:link w:val="Heading1"/>
    <w:uiPriority w:val="9"/>
    <w:rsid w:val="00CF17A0"/>
    <w:rPr>
      <w:rFonts w:ascii="Cambria" w:eastAsia="Times New Roman" w:hAnsi="Cambria" w:cs="Times New Roman"/>
      <w:b/>
      <w:bCs/>
      <w:color w:val="365F91"/>
      <w:sz w:val="28"/>
      <w:szCs w:val="28"/>
      <w:lang w:val="en-IN"/>
    </w:rPr>
  </w:style>
  <w:style w:type="paragraph" w:customStyle="1" w:styleId="Default">
    <w:name w:val="Default"/>
    <w:rsid w:val="00EC3888"/>
    <w:pPr>
      <w:autoSpaceDE w:val="0"/>
      <w:autoSpaceDN w:val="0"/>
      <w:adjustRightInd w:val="0"/>
    </w:pPr>
    <w:rPr>
      <w:rFonts w:ascii="Tahoma" w:hAnsi="Tahoma" w:cs="Tahoma"/>
      <w:color w:val="000000"/>
      <w:sz w:val="24"/>
      <w:szCs w:val="24"/>
    </w:rPr>
  </w:style>
  <w:style w:type="character" w:styleId="Hyperlink">
    <w:name w:val="Hyperlink"/>
    <w:basedOn w:val="DefaultParagraphFont"/>
    <w:uiPriority w:val="99"/>
    <w:unhideWhenUsed/>
    <w:rsid w:val="002B3C2A"/>
    <w:rPr>
      <w:color w:val="0000FF"/>
      <w:u w:val="single"/>
    </w:rPr>
  </w:style>
  <w:style w:type="character" w:styleId="FollowedHyperlink">
    <w:name w:val="FollowedHyperlink"/>
    <w:basedOn w:val="DefaultParagraphFont"/>
    <w:uiPriority w:val="99"/>
    <w:semiHidden/>
    <w:unhideWhenUsed/>
    <w:rsid w:val="00CF309B"/>
    <w:rPr>
      <w:color w:val="800080"/>
      <w:u w:val="single"/>
    </w:rPr>
  </w:style>
  <w:style w:type="character" w:styleId="IntenseReference">
    <w:name w:val="Intense Reference"/>
    <w:basedOn w:val="DefaultParagraphFont"/>
    <w:uiPriority w:val="32"/>
    <w:qFormat/>
    <w:rsid w:val="00E07C6F"/>
    <w:rPr>
      <w:rFonts w:cs="Times New Roman"/>
      <w:b/>
      <w:bCs/>
      <w:smallCaps/>
      <w:color w:val="C0504D"/>
      <w:spacing w:val="5"/>
      <w:u w:val="single"/>
    </w:rPr>
  </w:style>
</w:styles>
</file>

<file path=word/webSettings.xml><?xml version="1.0" encoding="utf-8"?>
<w:webSettings xmlns:r="http://schemas.openxmlformats.org/officeDocument/2006/relationships" xmlns:w="http://schemas.openxmlformats.org/wordprocessingml/2006/main">
  <w:divs>
    <w:div w:id="7413447">
      <w:bodyDiv w:val="1"/>
      <w:marLeft w:val="0"/>
      <w:marRight w:val="0"/>
      <w:marTop w:val="0"/>
      <w:marBottom w:val="0"/>
      <w:divBdr>
        <w:top w:val="none" w:sz="0" w:space="0" w:color="auto"/>
        <w:left w:val="none" w:sz="0" w:space="0" w:color="auto"/>
        <w:bottom w:val="none" w:sz="0" w:space="0" w:color="auto"/>
        <w:right w:val="none" w:sz="0" w:space="0" w:color="auto"/>
      </w:divBdr>
    </w:div>
    <w:div w:id="350036214">
      <w:bodyDiv w:val="1"/>
      <w:marLeft w:val="0"/>
      <w:marRight w:val="0"/>
      <w:marTop w:val="0"/>
      <w:marBottom w:val="0"/>
      <w:divBdr>
        <w:top w:val="none" w:sz="0" w:space="0" w:color="auto"/>
        <w:left w:val="none" w:sz="0" w:space="0" w:color="auto"/>
        <w:bottom w:val="none" w:sz="0" w:space="0" w:color="auto"/>
        <w:right w:val="none" w:sz="0" w:space="0" w:color="auto"/>
      </w:divBdr>
    </w:div>
    <w:div w:id="1956013145">
      <w:bodyDiv w:val="1"/>
      <w:marLeft w:val="0"/>
      <w:marRight w:val="0"/>
      <w:marTop w:val="0"/>
      <w:marBottom w:val="0"/>
      <w:divBdr>
        <w:top w:val="none" w:sz="0" w:space="0" w:color="auto"/>
        <w:left w:val="none" w:sz="0" w:space="0" w:color="auto"/>
        <w:bottom w:val="none" w:sz="0" w:space="0" w:color="auto"/>
        <w:right w:val="none" w:sz="0" w:space="0" w:color="auto"/>
      </w:divBdr>
      <w:divsChild>
        <w:div w:id="1307469791">
          <w:marLeft w:val="0"/>
          <w:marRight w:val="0"/>
          <w:marTop w:val="0"/>
          <w:marBottom w:val="0"/>
          <w:divBdr>
            <w:top w:val="none" w:sz="0" w:space="0" w:color="auto"/>
            <w:left w:val="none" w:sz="0" w:space="0" w:color="auto"/>
            <w:bottom w:val="none" w:sz="0" w:space="0" w:color="auto"/>
            <w:right w:val="none" w:sz="0" w:space="0" w:color="auto"/>
          </w:divBdr>
          <w:divsChild>
            <w:div w:id="368531160">
              <w:marLeft w:val="0"/>
              <w:marRight w:val="0"/>
              <w:marTop w:val="0"/>
              <w:marBottom w:val="0"/>
              <w:divBdr>
                <w:top w:val="none" w:sz="0" w:space="0" w:color="auto"/>
                <w:left w:val="none" w:sz="0" w:space="0" w:color="auto"/>
                <w:bottom w:val="none" w:sz="0" w:space="0" w:color="auto"/>
                <w:right w:val="none" w:sz="0" w:space="0" w:color="auto"/>
              </w:divBdr>
              <w:divsChild>
                <w:div w:id="105082721">
                  <w:marLeft w:val="0"/>
                  <w:marRight w:val="0"/>
                  <w:marTop w:val="0"/>
                  <w:marBottom w:val="0"/>
                  <w:divBdr>
                    <w:top w:val="none" w:sz="0" w:space="0" w:color="auto"/>
                    <w:left w:val="none" w:sz="0" w:space="0" w:color="auto"/>
                    <w:bottom w:val="none" w:sz="0" w:space="0" w:color="auto"/>
                    <w:right w:val="none" w:sz="0" w:space="0" w:color="auto"/>
                  </w:divBdr>
                </w:div>
                <w:div w:id="342051286">
                  <w:marLeft w:val="1440"/>
                  <w:marRight w:val="0"/>
                  <w:marTop w:val="0"/>
                  <w:marBottom w:val="0"/>
                  <w:divBdr>
                    <w:top w:val="none" w:sz="0" w:space="0" w:color="auto"/>
                    <w:left w:val="none" w:sz="0" w:space="0" w:color="auto"/>
                    <w:bottom w:val="none" w:sz="0" w:space="0" w:color="auto"/>
                    <w:right w:val="none" w:sz="0" w:space="0" w:color="auto"/>
                  </w:divBdr>
                </w:div>
                <w:div w:id="354229937">
                  <w:marLeft w:val="0"/>
                  <w:marRight w:val="0"/>
                  <w:marTop w:val="0"/>
                  <w:marBottom w:val="0"/>
                  <w:divBdr>
                    <w:top w:val="none" w:sz="0" w:space="0" w:color="auto"/>
                    <w:left w:val="none" w:sz="0" w:space="0" w:color="auto"/>
                    <w:bottom w:val="none" w:sz="0" w:space="0" w:color="auto"/>
                    <w:right w:val="none" w:sz="0" w:space="0" w:color="auto"/>
                  </w:divBdr>
                </w:div>
                <w:div w:id="445195707">
                  <w:marLeft w:val="0"/>
                  <w:marRight w:val="0"/>
                  <w:marTop w:val="0"/>
                  <w:marBottom w:val="0"/>
                  <w:divBdr>
                    <w:top w:val="none" w:sz="0" w:space="0" w:color="auto"/>
                    <w:left w:val="none" w:sz="0" w:space="0" w:color="auto"/>
                    <w:bottom w:val="none" w:sz="0" w:space="0" w:color="auto"/>
                    <w:right w:val="none" w:sz="0" w:space="0" w:color="auto"/>
                  </w:divBdr>
                </w:div>
                <w:div w:id="503016774">
                  <w:marLeft w:val="0"/>
                  <w:marRight w:val="0"/>
                  <w:marTop w:val="0"/>
                  <w:marBottom w:val="0"/>
                  <w:divBdr>
                    <w:top w:val="none" w:sz="0" w:space="0" w:color="auto"/>
                    <w:left w:val="none" w:sz="0" w:space="0" w:color="auto"/>
                    <w:bottom w:val="none" w:sz="0" w:space="0" w:color="auto"/>
                    <w:right w:val="none" w:sz="0" w:space="0" w:color="auto"/>
                  </w:divBdr>
                </w:div>
                <w:div w:id="555164264">
                  <w:marLeft w:val="1440"/>
                  <w:marRight w:val="0"/>
                  <w:marTop w:val="0"/>
                  <w:marBottom w:val="0"/>
                  <w:divBdr>
                    <w:top w:val="none" w:sz="0" w:space="0" w:color="auto"/>
                    <w:left w:val="none" w:sz="0" w:space="0" w:color="auto"/>
                    <w:bottom w:val="none" w:sz="0" w:space="0" w:color="auto"/>
                    <w:right w:val="none" w:sz="0" w:space="0" w:color="auto"/>
                  </w:divBdr>
                </w:div>
                <w:div w:id="765615174">
                  <w:marLeft w:val="1440"/>
                  <w:marRight w:val="0"/>
                  <w:marTop w:val="0"/>
                  <w:marBottom w:val="0"/>
                  <w:divBdr>
                    <w:top w:val="none" w:sz="0" w:space="0" w:color="auto"/>
                    <w:left w:val="none" w:sz="0" w:space="0" w:color="auto"/>
                    <w:bottom w:val="none" w:sz="0" w:space="0" w:color="auto"/>
                    <w:right w:val="none" w:sz="0" w:space="0" w:color="auto"/>
                  </w:divBdr>
                </w:div>
                <w:div w:id="784812310">
                  <w:marLeft w:val="1440"/>
                  <w:marRight w:val="0"/>
                  <w:marTop w:val="0"/>
                  <w:marBottom w:val="0"/>
                  <w:divBdr>
                    <w:top w:val="none" w:sz="0" w:space="0" w:color="auto"/>
                    <w:left w:val="none" w:sz="0" w:space="0" w:color="auto"/>
                    <w:bottom w:val="none" w:sz="0" w:space="0" w:color="auto"/>
                    <w:right w:val="none" w:sz="0" w:space="0" w:color="auto"/>
                  </w:divBdr>
                </w:div>
                <w:div w:id="809057783">
                  <w:marLeft w:val="0"/>
                  <w:marRight w:val="0"/>
                  <w:marTop w:val="0"/>
                  <w:marBottom w:val="0"/>
                  <w:divBdr>
                    <w:top w:val="none" w:sz="0" w:space="0" w:color="auto"/>
                    <w:left w:val="none" w:sz="0" w:space="0" w:color="auto"/>
                    <w:bottom w:val="none" w:sz="0" w:space="0" w:color="auto"/>
                    <w:right w:val="none" w:sz="0" w:space="0" w:color="auto"/>
                  </w:divBdr>
                </w:div>
                <w:div w:id="1081104275">
                  <w:marLeft w:val="0"/>
                  <w:marRight w:val="0"/>
                  <w:marTop w:val="0"/>
                  <w:marBottom w:val="0"/>
                  <w:divBdr>
                    <w:top w:val="none" w:sz="0" w:space="0" w:color="auto"/>
                    <w:left w:val="none" w:sz="0" w:space="0" w:color="auto"/>
                    <w:bottom w:val="none" w:sz="0" w:space="0" w:color="auto"/>
                    <w:right w:val="none" w:sz="0" w:space="0" w:color="auto"/>
                  </w:divBdr>
                  <w:divsChild>
                    <w:div w:id="1214082591">
                      <w:marLeft w:val="0"/>
                      <w:marRight w:val="0"/>
                      <w:marTop w:val="0"/>
                      <w:marBottom w:val="0"/>
                      <w:divBdr>
                        <w:top w:val="none" w:sz="0" w:space="0" w:color="auto"/>
                        <w:left w:val="none" w:sz="0" w:space="0" w:color="auto"/>
                        <w:bottom w:val="none" w:sz="0" w:space="0" w:color="auto"/>
                        <w:right w:val="none" w:sz="0" w:space="0" w:color="auto"/>
                      </w:divBdr>
                    </w:div>
                  </w:divsChild>
                </w:div>
                <w:div w:id="1145856354">
                  <w:marLeft w:val="0"/>
                  <w:marRight w:val="0"/>
                  <w:marTop w:val="0"/>
                  <w:marBottom w:val="0"/>
                  <w:divBdr>
                    <w:top w:val="none" w:sz="0" w:space="0" w:color="auto"/>
                    <w:left w:val="none" w:sz="0" w:space="0" w:color="auto"/>
                    <w:bottom w:val="none" w:sz="0" w:space="0" w:color="auto"/>
                    <w:right w:val="none" w:sz="0" w:space="0" w:color="auto"/>
                  </w:divBdr>
                </w:div>
                <w:div w:id="1148475217">
                  <w:marLeft w:val="720"/>
                  <w:marRight w:val="0"/>
                  <w:marTop w:val="0"/>
                  <w:marBottom w:val="0"/>
                  <w:divBdr>
                    <w:top w:val="none" w:sz="0" w:space="0" w:color="auto"/>
                    <w:left w:val="none" w:sz="0" w:space="0" w:color="auto"/>
                    <w:bottom w:val="none" w:sz="0" w:space="0" w:color="auto"/>
                    <w:right w:val="none" w:sz="0" w:space="0" w:color="auto"/>
                  </w:divBdr>
                </w:div>
                <w:div w:id="1192576034">
                  <w:marLeft w:val="720"/>
                  <w:marRight w:val="0"/>
                  <w:marTop w:val="0"/>
                  <w:marBottom w:val="0"/>
                  <w:divBdr>
                    <w:top w:val="none" w:sz="0" w:space="0" w:color="auto"/>
                    <w:left w:val="none" w:sz="0" w:space="0" w:color="auto"/>
                    <w:bottom w:val="none" w:sz="0" w:space="0" w:color="auto"/>
                    <w:right w:val="none" w:sz="0" w:space="0" w:color="auto"/>
                  </w:divBdr>
                </w:div>
                <w:div w:id="1474055792">
                  <w:marLeft w:val="720"/>
                  <w:marRight w:val="0"/>
                  <w:marTop w:val="0"/>
                  <w:marBottom w:val="0"/>
                  <w:divBdr>
                    <w:top w:val="none" w:sz="0" w:space="0" w:color="auto"/>
                    <w:left w:val="none" w:sz="0" w:space="0" w:color="auto"/>
                    <w:bottom w:val="none" w:sz="0" w:space="0" w:color="auto"/>
                    <w:right w:val="none" w:sz="0" w:space="0" w:color="auto"/>
                  </w:divBdr>
                </w:div>
                <w:div w:id="1493448267">
                  <w:marLeft w:val="0"/>
                  <w:marRight w:val="0"/>
                  <w:marTop w:val="0"/>
                  <w:marBottom w:val="0"/>
                  <w:divBdr>
                    <w:top w:val="none" w:sz="0" w:space="0" w:color="auto"/>
                    <w:left w:val="none" w:sz="0" w:space="0" w:color="auto"/>
                    <w:bottom w:val="none" w:sz="0" w:space="0" w:color="auto"/>
                    <w:right w:val="none" w:sz="0" w:space="0" w:color="auto"/>
                  </w:divBdr>
                </w:div>
                <w:div w:id="1688798643">
                  <w:marLeft w:val="1440"/>
                  <w:marRight w:val="0"/>
                  <w:marTop w:val="0"/>
                  <w:marBottom w:val="0"/>
                  <w:divBdr>
                    <w:top w:val="none" w:sz="0" w:space="0" w:color="auto"/>
                    <w:left w:val="none" w:sz="0" w:space="0" w:color="auto"/>
                    <w:bottom w:val="none" w:sz="0" w:space="0" w:color="auto"/>
                    <w:right w:val="none" w:sz="0" w:space="0" w:color="auto"/>
                  </w:divBdr>
                </w:div>
                <w:div w:id="1875649177">
                  <w:marLeft w:val="0"/>
                  <w:marRight w:val="0"/>
                  <w:marTop w:val="0"/>
                  <w:marBottom w:val="0"/>
                  <w:divBdr>
                    <w:top w:val="none" w:sz="0" w:space="0" w:color="auto"/>
                    <w:left w:val="none" w:sz="0" w:space="0" w:color="auto"/>
                    <w:bottom w:val="none" w:sz="0" w:space="0" w:color="auto"/>
                    <w:right w:val="none" w:sz="0" w:space="0" w:color="auto"/>
                  </w:divBdr>
                </w:div>
                <w:div w:id="1972520353">
                  <w:marLeft w:val="720"/>
                  <w:marRight w:val="0"/>
                  <w:marTop w:val="0"/>
                  <w:marBottom w:val="0"/>
                  <w:divBdr>
                    <w:top w:val="none" w:sz="0" w:space="0" w:color="auto"/>
                    <w:left w:val="none" w:sz="0" w:space="0" w:color="auto"/>
                    <w:bottom w:val="none" w:sz="0" w:space="0" w:color="auto"/>
                    <w:right w:val="none" w:sz="0" w:space="0" w:color="auto"/>
                  </w:divBdr>
                </w:div>
                <w:div w:id="2069188304">
                  <w:marLeft w:val="0"/>
                  <w:marRight w:val="0"/>
                  <w:marTop w:val="0"/>
                  <w:marBottom w:val="0"/>
                  <w:divBdr>
                    <w:top w:val="none" w:sz="0" w:space="0" w:color="auto"/>
                    <w:left w:val="none" w:sz="0" w:space="0" w:color="auto"/>
                    <w:bottom w:val="none" w:sz="0" w:space="0" w:color="auto"/>
                    <w:right w:val="none" w:sz="0" w:space="0" w:color="auto"/>
                  </w:divBdr>
                </w:div>
                <w:div w:id="209439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mailto:giftthisweek@gift.edu.in"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mailto:xxxxxxxxx@gift.edu.in" TargetMode="Externa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www.gift.edu.in/eMagazine.shtml" TargetMode="Externa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ww.facebook.com/giftthiswee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7</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Links>
    <vt:vector size="24" baseType="variant">
      <vt:variant>
        <vt:i4>4718631</vt:i4>
      </vt:variant>
      <vt:variant>
        <vt:i4>9</vt:i4>
      </vt:variant>
      <vt:variant>
        <vt:i4>0</vt:i4>
      </vt:variant>
      <vt:variant>
        <vt:i4>5</vt:i4>
      </vt:variant>
      <vt:variant>
        <vt:lpwstr>mailto:giftthisweek@gift.edu.in</vt:lpwstr>
      </vt:variant>
      <vt:variant>
        <vt:lpwstr/>
      </vt:variant>
      <vt:variant>
        <vt:i4>1114222</vt:i4>
      </vt:variant>
      <vt:variant>
        <vt:i4>6</vt:i4>
      </vt:variant>
      <vt:variant>
        <vt:i4>0</vt:i4>
      </vt:variant>
      <vt:variant>
        <vt:i4>5</vt:i4>
      </vt:variant>
      <vt:variant>
        <vt:lpwstr>mailto:xxxxxxxxx@gift.edu.in</vt:lpwstr>
      </vt:variant>
      <vt:variant>
        <vt:lpwstr/>
      </vt:variant>
      <vt:variant>
        <vt:i4>2228270</vt:i4>
      </vt:variant>
      <vt:variant>
        <vt:i4>3</vt:i4>
      </vt:variant>
      <vt:variant>
        <vt:i4>0</vt:i4>
      </vt:variant>
      <vt:variant>
        <vt:i4>5</vt:i4>
      </vt:variant>
      <vt:variant>
        <vt:lpwstr>http://www.gift.edu.in/eMagazine.shtml</vt:lpwstr>
      </vt:variant>
      <vt:variant>
        <vt:lpwstr/>
      </vt:variant>
      <vt:variant>
        <vt:i4>4522064</vt:i4>
      </vt:variant>
      <vt:variant>
        <vt:i4>0</vt:i4>
      </vt:variant>
      <vt:variant>
        <vt:i4>0</vt:i4>
      </vt:variant>
      <vt:variant>
        <vt:i4>5</vt:i4>
      </vt:variant>
      <vt:variant>
        <vt:lpwstr>http://www.facebook.com/giftthisweek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2013-09-04T18:54:00Z</dcterms:created>
  <dcterms:modified xsi:type="dcterms:W3CDTF">2013-09-05T02:50:00Z</dcterms:modified>
</cp:coreProperties>
</file>